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F2" w:rsidRDefault="00980485" w:rsidP="0038143C">
      <w:pPr>
        <w:pStyle w:val="a3"/>
      </w:pPr>
      <w:r>
        <w:rPr>
          <w:noProof/>
          <w:lang w:val="ru-RU" w:eastAsia="ru-RU"/>
        </w:rPr>
        <w:drawing>
          <wp:inline distT="0" distB="0" distL="0" distR="0">
            <wp:extent cx="49530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p w:rsidR="00C676F2" w:rsidRDefault="00C676F2" w:rsidP="0038143C">
      <w:pPr>
        <w:pStyle w:val="a3"/>
      </w:pPr>
      <w:r>
        <w:t>АДМИНИСТРАЦИЯ</w:t>
      </w:r>
    </w:p>
    <w:p w:rsidR="00C676F2" w:rsidRDefault="00C676F2" w:rsidP="0038143C">
      <w:pPr>
        <w:pStyle w:val="a3"/>
      </w:pPr>
      <w:r>
        <w:t>КУСИНСКОГО ГОРОДСКОГО ПОСЕЛЕНИЯ</w:t>
      </w:r>
    </w:p>
    <w:p w:rsidR="00C676F2" w:rsidRDefault="00C676F2" w:rsidP="0038143C">
      <w:pPr>
        <w:pStyle w:val="a3"/>
        <w:rPr>
          <w:b w:val="0"/>
        </w:rPr>
      </w:pPr>
      <w:r>
        <w:t>Челябинской области</w:t>
      </w:r>
    </w:p>
    <w:p w:rsidR="00C676F2" w:rsidRDefault="00C676F2" w:rsidP="0038143C">
      <w:pPr>
        <w:jc w:val="center"/>
        <w:rPr>
          <w:b/>
          <w:szCs w:val="20"/>
        </w:rPr>
      </w:pPr>
    </w:p>
    <w:p w:rsidR="00C676F2" w:rsidRDefault="00C676F2" w:rsidP="0038143C">
      <w:pPr>
        <w:jc w:val="center"/>
        <w:rPr>
          <w:b/>
          <w:sz w:val="36"/>
          <w:szCs w:val="36"/>
        </w:rPr>
      </w:pPr>
      <w:r>
        <w:rPr>
          <w:b/>
          <w:sz w:val="36"/>
          <w:szCs w:val="36"/>
        </w:rPr>
        <w:t>ПОСТАНОВЛЕНИЕ</w:t>
      </w:r>
    </w:p>
    <w:p w:rsidR="00C676F2" w:rsidRDefault="00C676F2" w:rsidP="0038143C">
      <w:pPr>
        <w:jc w:val="center"/>
        <w:rPr>
          <w:b/>
          <w:sz w:val="36"/>
          <w:szCs w:val="36"/>
        </w:rPr>
      </w:pPr>
      <w:r>
        <w:rPr>
          <w:b/>
          <w:sz w:val="36"/>
          <w:szCs w:val="36"/>
        </w:rPr>
        <w:t>_____________________________________________________</w:t>
      </w:r>
    </w:p>
    <w:p w:rsidR="00C676F2" w:rsidRPr="001D29C0" w:rsidRDefault="001D29C0" w:rsidP="0038143C">
      <w:pPr>
        <w:jc w:val="center"/>
        <w:rPr>
          <w:sz w:val="28"/>
          <w:szCs w:val="28"/>
        </w:rPr>
      </w:pPr>
      <w:r>
        <w:rPr>
          <w:sz w:val="28"/>
          <w:szCs w:val="28"/>
        </w:rPr>
        <w:t>ПРОЕКТ</w:t>
      </w:r>
    </w:p>
    <w:p w:rsidR="00C676F2" w:rsidRPr="001D29C0" w:rsidRDefault="00C676F2" w:rsidP="0038143C">
      <w:pPr>
        <w:jc w:val="both"/>
        <w:rPr>
          <w:sz w:val="28"/>
          <w:szCs w:val="28"/>
        </w:rPr>
      </w:pPr>
      <w:r w:rsidRPr="001D29C0">
        <w:rPr>
          <w:sz w:val="28"/>
          <w:szCs w:val="28"/>
        </w:rPr>
        <w:t xml:space="preserve"> _____</w:t>
      </w:r>
      <w:r w:rsidR="001D29C0">
        <w:rPr>
          <w:sz w:val="28"/>
          <w:szCs w:val="28"/>
        </w:rPr>
        <w:t>____________</w:t>
      </w:r>
      <w:r w:rsidRPr="001D29C0">
        <w:rPr>
          <w:sz w:val="28"/>
          <w:szCs w:val="28"/>
        </w:rPr>
        <w:t xml:space="preserve"> № __</w:t>
      </w:r>
    </w:p>
    <w:p w:rsidR="00C676F2" w:rsidRPr="001D29C0" w:rsidRDefault="00C676F2" w:rsidP="0038143C">
      <w:pPr>
        <w:jc w:val="both"/>
        <w:rPr>
          <w:sz w:val="28"/>
          <w:szCs w:val="28"/>
        </w:rPr>
      </w:pPr>
      <w:r w:rsidRPr="001D29C0">
        <w:rPr>
          <w:sz w:val="28"/>
          <w:szCs w:val="28"/>
        </w:rPr>
        <w:t xml:space="preserve">            г. Куса</w:t>
      </w:r>
    </w:p>
    <w:p w:rsidR="00B32F51" w:rsidRDefault="00B32F51" w:rsidP="0078113D">
      <w:pPr>
        <w:jc w:val="both"/>
        <w:rPr>
          <w:rFonts w:eastAsia="Calibri"/>
          <w:sz w:val="28"/>
          <w:szCs w:val="28"/>
        </w:rPr>
      </w:pPr>
    </w:p>
    <w:p w:rsidR="00095924" w:rsidRPr="001D29C0" w:rsidRDefault="00095924" w:rsidP="0078113D">
      <w:pPr>
        <w:jc w:val="both"/>
        <w:rPr>
          <w:rFonts w:eastAsia="Calibri"/>
          <w:sz w:val="28"/>
          <w:szCs w:val="28"/>
        </w:rPr>
      </w:pPr>
    </w:p>
    <w:p w:rsidR="001D29C0" w:rsidRDefault="0078113D" w:rsidP="0078113D">
      <w:pPr>
        <w:jc w:val="both"/>
        <w:rPr>
          <w:rFonts w:eastAsia="Calibri"/>
          <w:sz w:val="28"/>
          <w:szCs w:val="28"/>
        </w:rPr>
      </w:pPr>
      <w:r w:rsidRPr="001D29C0">
        <w:rPr>
          <w:rFonts w:eastAsia="Calibri"/>
          <w:sz w:val="28"/>
          <w:szCs w:val="28"/>
        </w:rPr>
        <w:t xml:space="preserve">Об утверждении </w:t>
      </w:r>
      <w:r w:rsidR="001D29C0">
        <w:rPr>
          <w:rFonts w:eastAsia="Calibri"/>
          <w:sz w:val="28"/>
          <w:szCs w:val="28"/>
        </w:rPr>
        <w:t>Порядка</w:t>
      </w:r>
      <w:r w:rsidR="001D29C0" w:rsidRPr="001D29C0">
        <w:rPr>
          <w:rFonts w:eastAsia="Calibri"/>
          <w:sz w:val="28"/>
          <w:szCs w:val="28"/>
        </w:rPr>
        <w:t xml:space="preserve"> использования земель</w:t>
      </w:r>
    </w:p>
    <w:p w:rsidR="001D29C0" w:rsidRDefault="001D29C0" w:rsidP="0078113D">
      <w:pPr>
        <w:jc w:val="both"/>
        <w:rPr>
          <w:rFonts w:eastAsia="Calibri"/>
          <w:sz w:val="28"/>
          <w:szCs w:val="28"/>
        </w:rPr>
      </w:pPr>
      <w:r w:rsidRPr="001D29C0">
        <w:rPr>
          <w:rFonts w:eastAsia="Calibri"/>
          <w:sz w:val="28"/>
          <w:szCs w:val="28"/>
        </w:rPr>
        <w:t>или земельных участков, находящихся в государственной</w:t>
      </w:r>
    </w:p>
    <w:p w:rsidR="001D29C0" w:rsidRDefault="001D29C0" w:rsidP="0078113D">
      <w:pPr>
        <w:jc w:val="both"/>
        <w:rPr>
          <w:rFonts w:eastAsia="Calibri"/>
          <w:sz w:val="28"/>
          <w:szCs w:val="28"/>
        </w:rPr>
      </w:pPr>
      <w:r w:rsidRPr="001D29C0">
        <w:rPr>
          <w:rFonts w:eastAsia="Calibri"/>
          <w:sz w:val="28"/>
          <w:szCs w:val="28"/>
        </w:rPr>
        <w:t>или муниципально</w:t>
      </w:r>
      <w:r>
        <w:rPr>
          <w:rFonts w:eastAsia="Calibri"/>
          <w:sz w:val="28"/>
          <w:szCs w:val="28"/>
        </w:rPr>
        <w:t>й собственности, для возведения</w:t>
      </w:r>
    </w:p>
    <w:p w:rsidR="001D29C0" w:rsidRDefault="001D29C0" w:rsidP="0078113D">
      <w:pPr>
        <w:jc w:val="both"/>
        <w:rPr>
          <w:rFonts w:eastAsia="Calibri"/>
          <w:sz w:val="28"/>
          <w:szCs w:val="28"/>
        </w:rPr>
      </w:pPr>
      <w:r w:rsidRPr="001D29C0">
        <w:rPr>
          <w:rFonts w:eastAsia="Calibri"/>
          <w:sz w:val="28"/>
          <w:szCs w:val="28"/>
        </w:rPr>
        <w:t>гражданами гаражей, являющих</w:t>
      </w:r>
      <w:r>
        <w:rPr>
          <w:rFonts w:eastAsia="Calibri"/>
          <w:sz w:val="28"/>
          <w:szCs w:val="28"/>
        </w:rPr>
        <w:t>ся некапитальными сооружениями,</w:t>
      </w:r>
    </w:p>
    <w:p w:rsidR="001D29C0" w:rsidRDefault="001D29C0" w:rsidP="0078113D">
      <w:pPr>
        <w:jc w:val="both"/>
        <w:rPr>
          <w:rFonts w:eastAsia="Calibri"/>
          <w:sz w:val="28"/>
          <w:szCs w:val="28"/>
        </w:rPr>
      </w:pPr>
      <w:r w:rsidRPr="001D29C0">
        <w:rPr>
          <w:rFonts w:eastAsia="Calibri"/>
          <w:sz w:val="28"/>
          <w:szCs w:val="28"/>
        </w:rPr>
        <w:t xml:space="preserve">либо для стоянки технических или других средств </w:t>
      </w:r>
    </w:p>
    <w:p w:rsidR="001D29C0" w:rsidRDefault="001D29C0" w:rsidP="0078113D">
      <w:pPr>
        <w:jc w:val="both"/>
        <w:rPr>
          <w:rFonts w:eastAsia="Calibri"/>
          <w:sz w:val="28"/>
          <w:szCs w:val="28"/>
        </w:rPr>
      </w:pPr>
      <w:r w:rsidRPr="001D29C0">
        <w:rPr>
          <w:rFonts w:eastAsia="Calibri"/>
          <w:sz w:val="28"/>
          <w:szCs w:val="28"/>
        </w:rPr>
        <w:t>передвижения инвалидов вблиз</w:t>
      </w:r>
      <w:bookmarkStart w:id="0" w:name="_GoBack"/>
      <w:bookmarkEnd w:id="0"/>
      <w:r w:rsidRPr="001D29C0">
        <w:rPr>
          <w:rFonts w:eastAsia="Calibri"/>
          <w:sz w:val="28"/>
          <w:szCs w:val="28"/>
        </w:rPr>
        <w:t>и их места жительства</w:t>
      </w:r>
    </w:p>
    <w:p w:rsidR="0051187D" w:rsidRDefault="0051187D" w:rsidP="0078113D">
      <w:pPr>
        <w:jc w:val="both"/>
        <w:rPr>
          <w:rFonts w:eastAsia="Calibri"/>
          <w:sz w:val="28"/>
          <w:szCs w:val="28"/>
        </w:rPr>
      </w:pPr>
      <w:r w:rsidRPr="0051187D">
        <w:rPr>
          <w:rFonts w:eastAsia="Calibri"/>
          <w:sz w:val="28"/>
          <w:szCs w:val="28"/>
        </w:rPr>
        <w:t xml:space="preserve">на территории Кусинского городского поселения </w:t>
      </w:r>
    </w:p>
    <w:p w:rsidR="0078113D" w:rsidRPr="001D29C0" w:rsidRDefault="001D29C0" w:rsidP="0078113D">
      <w:pPr>
        <w:jc w:val="both"/>
        <w:rPr>
          <w:rFonts w:eastAsia="Calibri"/>
          <w:sz w:val="28"/>
          <w:szCs w:val="28"/>
        </w:rPr>
      </w:pPr>
      <w:r>
        <w:rPr>
          <w:rFonts w:eastAsia="Calibri"/>
          <w:sz w:val="28"/>
          <w:szCs w:val="28"/>
        </w:rPr>
        <w:t xml:space="preserve">и </w:t>
      </w:r>
      <w:r w:rsidR="0051187D">
        <w:rPr>
          <w:rFonts w:eastAsia="Calibri"/>
          <w:sz w:val="28"/>
          <w:szCs w:val="28"/>
        </w:rPr>
        <w:t xml:space="preserve">об утверждении </w:t>
      </w:r>
      <w:r>
        <w:rPr>
          <w:rFonts w:eastAsia="Calibri"/>
          <w:sz w:val="28"/>
          <w:szCs w:val="28"/>
        </w:rPr>
        <w:t>текстовой части</w:t>
      </w:r>
      <w:r w:rsidRPr="001D29C0">
        <w:rPr>
          <w:rFonts w:eastAsia="Calibri"/>
          <w:sz w:val="28"/>
          <w:szCs w:val="28"/>
        </w:rPr>
        <w:t xml:space="preserve"> схемы</w:t>
      </w:r>
      <w:r>
        <w:rPr>
          <w:rFonts w:eastAsia="Calibri"/>
          <w:sz w:val="28"/>
          <w:szCs w:val="28"/>
        </w:rPr>
        <w:t xml:space="preserve"> размещения</w:t>
      </w:r>
    </w:p>
    <w:p w:rsidR="0078113D" w:rsidRDefault="0078113D" w:rsidP="0078113D">
      <w:pPr>
        <w:ind w:left="284"/>
        <w:jc w:val="both"/>
        <w:rPr>
          <w:rFonts w:eastAsia="Calibri"/>
          <w:sz w:val="28"/>
          <w:szCs w:val="28"/>
        </w:rPr>
      </w:pPr>
    </w:p>
    <w:p w:rsidR="00095924" w:rsidRPr="001D29C0" w:rsidRDefault="00095924" w:rsidP="0078113D">
      <w:pPr>
        <w:ind w:left="284"/>
        <w:jc w:val="both"/>
        <w:rPr>
          <w:rFonts w:eastAsia="Calibri"/>
          <w:sz w:val="28"/>
          <w:szCs w:val="28"/>
        </w:rPr>
      </w:pPr>
    </w:p>
    <w:p w:rsidR="0078113D" w:rsidRPr="001E2231" w:rsidRDefault="0078113D" w:rsidP="00095924">
      <w:pPr>
        <w:spacing w:line="360" w:lineRule="auto"/>
        <w:ind w:firstLine="284"/>
        <w:jc w:val="both"/>
        <w:rPr>
          <w:rFonts w:eastAsia="Calibri"/>
          <w:sz w:val="28"/>
          <w:szCs w:val="28"/>
        </w:rPr>
      </w:pPr>
      <w:r w:rsidRPr="001E2231">
        <w:rPr>
          <w:rFonts w:eastAsia="Calibri"/>
          <w:sz w:val="28"/>
          <w:szCs w:val="28"/>
        </w:rPr>
        <w:t xml:space="preserve">Руководствуясь </w:t>
      </w:r>
      <w:r w:rsidR="00002C12">
        <w:rPr>
          <w:rFonts w:eastAsia="Calibri"/>
          <w:sz w:val="28"/>
          <w:szCs w:val="28"/>
        </w:rPr>
        <w:t xml:space="preserve">Земельным кодексом РФ Законом Челябинской области от 13.04.2015г. № 154-ЗО «О земельных отношениях», Приказом Министерства имущества Челябинской области от 01.09.2021г. № 141-П «Об утверждении порядка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w:t>
      </w:r>
      <w:r w:rsidR="00A36AA5">
        <w:rPr>
          <w:rFonts w:eastAsia="Calibri"/>
          <w:sz w:val="28"/>
          <w:szCs w:val="28"/>
        </w:rPr>
        <w:t>средств передвижения инвалидов вблизи их места жительства на территории Челябинской области»</w:t>
      </w:r>
      <w:r w:rsidRPr="001E2231">
        <w:rPr>
          <w:rFonts w:eastAsia="Calibri"/>
          <w:sz w:val="28"/>
          <w:szCs w:val="28"/>
        </w:rPr>
        <w:t>, Уставом Кусинского городского поселения и иными нормативно-правовыми актами</w:t>
      </w:r>
    </w:p>
    <w:p w:rsidR="0078113D" w:rsidRPr="001E2231" w:rsidRDefault="0078113D" w:rsidP="00095924">
      <w:pPr>
        <w:spacing w:line="360" w:lineRule="auto"/>
        <w:ind w:firstLine="284"/>
        <w:rPr>
          <w:rFonts w:eastAsia="Calibri"/>
          <w:sz w:val="28"/>
          <w:szCs w:val="28"/>
        </w:rPr>
      </w:pPr>
    </w:p>
    <w:p w:rsidR="0096607A" w:rsidRPr="0096607A" w:rsidRDefault="0078113D" w:rsidP="00095924">
      <w:pPr>
        <w:numPr>
          <w:ilvl w:val="0"/>
          <w:numId w:val="5"/>
        </w:numPr>
        <w:spacing w:line="360" w:lineRule="auto"/>
        <w:ind w:left="0" w:firstLine="0"/>
        <w:jc w:val="both"/>
        <w:rPr>
          <w:rFonts w:eastAsia="Calibri"/>
          <w:sz w:val="28"/>
          <w:szCs w:val="28"/>
        </w:rPr>
      </w:pPr>
      <w:r>
        <w:rPr>
          <w:rFonts w:eastAsia="Calibri"/>
          <w:sz w:val="28"/>
          <w:szCs w:val="28"/>
        </w:rPr>
        <w:t>Утвердить П</w:t>
      </w:r>
      <w:r w:rsidRPr="00A108D7">
        <w:rPr>
          <w:rFonts w:eastAsia="Calibri"/>
          <w:sz w:val="28"/>
          <w:szCs w:val="28"/>
        </w:rPr>
        <w:t xml:space="preserve">орядок </w:t>
      </w:r>
      <w:r w:rsidR="00950BDF">
        <w:rPr>
          <w:rFonts w:eastAsia="Calibri"/>
          <w:sz w:val="28"/>
          <w:szCs w:val="28"/>
        </w:rPr>
        <w:t xml:space="preserve">использования </w:t>
      </w:r>
      <w:r w:rsidR="00950BDF" w:rsidRPr="0096607A">
        <w:rPr>
          <w:rFonts w:eastAsia="Calibri"/>
          <w:sz w:val="28"/>
          <w:szCs w:val="28"/>
        </w:rPr>
        <w:t>земель</w:t>
      </w:r>
      <w:r w:rsidR="0096607A" w:rsidRPr="0096607A">
        <w:rPr>
          <w:sz w:val="28"/>
          <w:szCs w:val="28"/>
        </w:rPr>
        <w:t xml:space="preserve">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w:t>
      </w:r>
      <w:r w:rsidR="0096607A" w:rsidRPr="0096607A">
        <w:rPr>
          <w:sz w:val="28"/>
          <w:szCs w:val="28"/>
        </w:rPr>
        <w:lastRenderedPageBreak/>
        <w:t xml:space="preserve">вблизи их места жительства на территории </w:t>
      </w:r>
      <w:r w:rsidR="00864436">
        <w:rPr>
          <w:sz w:val="28"/>
          <w:szCs w:val="28"/>
        </w:rPr>
        <w:t>Кусинского городского поселения</w:t>
      </w:r>
      <w:r w:rsidR="0096607A">
        <w:rPr>
          <w:sz w:val="28"/>
          <w:szCs w:val="28"/>
        </w:rPr>
        <w:t xml:space="preserve"> (Приложение № 1).</w:t>
      </w:r>
    </w:p>
    <w:p w:rsidR="0078113D" w:rsidRPr="0096607A" w:rsidRDefault="0096607A" w:rsidP="00095924">
      <w:pPr>
        <w:widowControl w:val="0"/>
        <w:numPr>
          <w:ilvl w:val="0"/>
          <w:numId w:val="5"/>
        </w:numPr>
        <w:autoSpaceDE w:val="0"/>
        <w:autoSpaceDN w:val="0"/>
        <w:adjustRightInd w:val="0"/>
        <w:spacing w:line="360" w:lineRule="auto"/>
        <w:ind w:left="0" w:firstLine="0"/>
        <w:jc w:val="both"/>
        <w:rPr>
          <w:sz w:val="28"/>
          <w:szCs w:val="28"/>
        </w:rPr>
      </w:pPr>
      <w:r w:rsidRPr="0096607A">
        <w:rPr>
          <w:sz w:val="28"/>
          <w:szCs w:val="28"/>
        </w:rPr>
        <w:t xml:space="preserve"> </w:t>
      </w:r>
      <w:r w:rsidRPr="0096607A">
        <w:rPr>
          <w:rFonts w:eastAsia="Calibri"/>
          <w:sz w:val="28"/>
          <w:szCs w:val="28"/>
        </w:rPr>
        <w:t>У</w:t>
      </w:r>
      <w:r w:rsidR="0078113D" w:rsidRPr="0096607A">
        <w:rPr>
          <w:rFonts w:eastAsia="Calibri"/>
          <w:sz w:val="28"/>
          <w:szCs w:val="28"/>
        </w:rPr>
        <w:t>твер</w:t>
      </w:r>
      <w:r w:rsidRPr="0096607A">
        <w:rPr>
          <w:rFonts w:eastAsia="Calibri"/>
          <w:sz w:val="28"/>
          <w:szCs w:val="28"/>
        </w:rPr>
        <w:t>дить</w:t>
      </w:r>
      <w:r w:rsidR="0078113D" w:rsidRPr="0096607A">
        <w:rPr>
          <w:rFonts w:eastAsia="Calibri"/>
          <w:sz w:val="28"/>
          <w:szCs w:val="28"/>
        </w:rPr>
        <w:t xml:space="preserve"> </w:t>
      </w:r>
      <w:r w:rsidRPr="0096607A">
        <w:rPr>
          <w:rFonts w:eastAsia="Calibri"/>
          <w:sz w:val="28"/>
          <w:szCs w:val="28"/>
        </w:rPr>
        <w:t>текстовую</w:t>
      </w:r>
      <w:r>
        <w:rPr>
          <w:rFonts w:eastAsia="Calibri"/>
          <w:sz w:val="28"/>
          <w:szCs w:val="28"/>
        </w:rPr>
        <w:t xml:space="preserve"> часть схемы </w:t>
      </w:r>
      <w:r w:rsidRPr="0096607A">
        <w:rPr>
          <w:bCs/>
          <w:color w:val="26282F"/>
          <w:sz w:val="28"/>
          <w:szCs w:val="28"/>
        </w:rPr>
        <w:t>размещения некапитальных объектов на земельных участках,</w:t>
      </w:r>
      <w:r w:rsidRPr="0096607A">
        <w:rPr>
          <w:sz w:val="28"/>
          <w:szCs w:val="28"/>
        </w:rPr>
        <w:t xml:space="preserve"> </w:t>
      </w:r>
      <w:r w:rsidRPr="0096607A">
        <w:rPr>
          <w:bCs/>
          <w:color w:val="26282F"/>
          <w:sz w:val="28"/>
          <w:szCs w:val="28"/>
        </w:rPr>
        <w:t>находящихся в государственной или муниципальной собственности</w:t>
      </w:r>
      <w:r w:rsidRPr="0096607A">
        <w:rPr>
          <w:rFonts w:eastAsia="Calibri"/>
          <w:sz w:val="28"/>
          <w:szCs w:val="28"/>
        </w:rPr>
        <w:t xml:space="preserve"> </w:t>
      </w:r>
      <w:r w:rsidR="0078113D" w:rsidRPr="0096607A">
        <w:rPr>
          <w:rFonts w:eastAsia="Calibri"/>
          <w:sz w:val="28"/>
          <w:szCs w:val="28"/>
        </w:rPr>
        <w:t xml:space="preserve">(Приложение № </w:t>
      </w:r>
      <w:r>
        <w:rPr>
          <w:rFonts w:eastAsia="Calibri"/>
          <w:sz w:val="28"/>
          <w:szCs w:val="28"/>
        </w:rPr>
        <w:t>2</w:t>
      </w:r>
      <w:r w:rsidR="0078113D" w:rsidRPr="0096607A">
        <w:rPr>
          <w:rFonts w:eastAsia="Calibri"/>
          <w:sz w:val="28"/>
          <w:szCs w:val="28"/>
        </w:rPr>
        <w:t>).</w:t>
      </w:r>
    </w:p>
    <w:p w:rsidR="0096607A" w:rsidRDefault="0078113D" w:rsidP="00095924">
      <w:pPr>
        <w:spacing w:line="360" w:lineRule="auto"/>
        <w:jc w:val="both"/>
        <w:rPr>
          <w:rFonts w:eastAsia="Calibri"/>
          <w:sz w:val="28"/>
          <w:szCs w:val="28"/>
        </w:rPr>
      </w:pPr>
      <w:r>
        <w:rPr>
          <w:rFonts w:eastAsia="Calibri"/>
          <w:sz w:val="28"/>
          <w:szCs w:val="28"/>
        </w:rPr>
        <w:t>3.</w:t>
      </w:r>
      <w:r w:rsidRPr="001E2231">
        <w:rPr>
          <w:rFonts w:eastAsia="Calibri"/>
          <w:sz w:val="28"/>
          <w:szCs w:val="28"/>
        </w:rPr>
        <w:t xml:space="preserve"> </w:t>
      </w:r>
      <w:r>
        <w:rPr>
          <w:rFonts w:eastAsia="Calibri"/>
          <w:sz w:val="28"/>
          <w:szCs w:val="28"/>
        </w:rPr>
        <w:t xml:space="preserve">Разработанные </w:t>
      </w:r>
      <w:r w:rsidR="0096607A">
        <w:rPr>
          <w:rFonts w:eastAsia="Calibri"/>
          <w:sz w:val="28"/>
          <w:szCs w:val="28"/>
        </w:rPr>
        <w:t xml:space="preserve">схемы </w:t>
      </w:r>
      <w:r w:rsidR="0096607A" w:rsidRPr="0096607A">
        <w:rPr>
          <w:bCs/>
          <w:color w:val="26282F"/>
          <w:sz w:val="28"/>
          <w:szCs w:val="28"/>
        </w:rPr>
        <w:t>размещения некапитальных объектов на земельных участках,</w:t>
      </w:r>
      <w:r w:rsidR="0096607A" w:rsidRPr="0096607A">
        <w:rPr>
          <w:sz w:val="28"/>
          <w:szCs w:val="28"/>
        </w:rPr>
        <w:t xml:space="preserve"> </w:t>
      </w:r>
      <w:r w:rsidR="0096607A" w:rsidRPr="0096607A">
        <w:rPr>
          <w:bCs/>
          <w:color w:val="26282F"/>
          <w:sz w:val="28"/>
          <w:szCs w:val="28"/>
        </w:rPr>
        <w:t>находящихся в государственной или муниципальной собственности</w:t>
      </w:r>
      <w:r>
        <w:rPr>
          <w:rFonts w:eastAsia="Calibri"/>
          <w:sz w:val="28"/>
          <w:szCs w:val="28"/>
        </w:rPr>
        <w:t xml:space="preserve"> направить в отдел архитектуры и градостроительства администрации Кусинского городского поселения для подготовки графической части схем размещения нестационарных объектов. (Ответственный: начальник </w:t>
      </w:r>
      <w:r w:rsidRPr="001E2231">
        <w:rPr>
          <w:rFonts w:eastAsia="Calibri"/>
          <w:sz w:val="28"/>
          <w:szCs w:val="28"/>
        </w:rPr>
        <w:t>отдел</w:t>
      </w:r>
      <w:r>
        <w:rPr>
          <w:rFonts w:eastAsia="Calibri"/>
          <w:sz w:val="28"/>
          <w:szCs w:val="28"/>
        </w:rPr>
        <w:t>а</w:t>
      </w:r>
      <w:r w:rsidRPr="001E2231">
        <w:rPr>
          <w:rFonts w:eastAsia="Calibri"/>
          <w:sz w:val="28"/>
          <w:szCs w:val="28"/>
        </w:rPr>
        <w:t xml:space="preserve"> по управлению имуществом и земельным отношениям </w:t>
      </w:r>
      <w:r>
        <w:rPr>
          <w:rFonts w:eastAsia="Calibri"/>
          <w:sz w:val="28"/>
          <w:szCs w:val="28"/>
        </w:rPr>
        <w:t xml:space="preserve">администрации </w:t>
      </w:r>
      <w:r w:rsidRPr="001E2231">
        <w:rPr>
          <w:rFonts w:eastAsia="Calibri"/>
          <w:sz w:val="28"/>
          <w:szCs w:val="28"/>
        </w:rPr>
        <w:t xml:space="preserve">Кусинского городского поселения </w:t>
      </w:r>
      <w:r>
        <w:rPr>
          <w:rFonts w:eastAsia="Calibri"/>
          <w:sz w:val="28"/>
          <w:szCs w:val="28"/>
        </w:rPr>
        <w:t xml:space="preserve">- </w:t>
      </w:r>
      <w:r w:rsidRPr="001E2231">
        <w:rPr>
          <w:rFonts w:eastAsia="Calibri"/>
          <w:sz w:val="28"/>
          <w:szCs w:val="28"/>
        </w:rPr>
        <w:t>Н.Н.</w:t>
      </w:r>
      <w:r>
        <w:rPr>
          <w:rFonts w:eastAsia="Calibri"/>
          <w:sz w:val="28"/>
          <w:szCs w:val="28"/>
        </w:rPr>
        <w:t xml:space="preserve"> </w:t>
      </w:r>
      <w:r w:rsidRPr="001E2231">
        <w:rPr>
          <w:rFonts w:eastAsia="Calibri"/>
          <w:sz w:val="28"/>
          <w:szCs w:val="28"/>
        </w:rPr>
        <w:t>Козлова).</w:t>
      </w:r>
    </w:p>
    <w:p w:rsidR="0078113D" w:rsidRDefault="0096607A" w:rsidP="00095924">
      <w:pPr>
        <w:spacing w:line="360" w:lineRule="auto"/>
        <w:jc w:val="both"/>
        <w:rPr>
          <w:rFonts w:eastAsia="Calibri"/>
          <w:sz w:val="28"/>
          <w:szCs w:val="28"/>
        </w:rPr>
      </w:pPr>
      <w:r>
        <w:rPr>
          <w:rFonts w:eastAsia="Calibri"/>
          <w:sz w:val="28"/>
          <w:szCs w:val="28"/>
        </w:rPr>
        <w:t xml:space="preserve">4. </w:t>
      </w:r>
      <w:r w:rsidR="0078113D">
        <w:rPr>
          <w:rFonts w:eastAsia="Calibri"/>
          <w:sz w:val="28"/>
          <w:szCs w:val="28"/>
        </w:rPr>
        <w:t>Настоящее Постановление вступает в силу с момента подписания.</w:t>
      </w:r>
    </w:p>
    <w:p w:rsidR="0078113D" w:rsidRPr="001E2231" w:rsidRDefault="0096607A" w:rsidP="00095924">
      <w:pPr>
        <w:spacing w:line="360" w:lineRule="auto"/>
        <w:jc w:val="both"/>
        <w:rPr>
          <w:rFonts w:eastAsia="Calibri"/>
          <w:sz w:val="28"/>
          <w:szCs w:val="28"/>
        </w:rPr>
      </w:pPr>
      <w:r>
        <w:rPr>
          <w:rFonts w:eastAsia="Calibri"/>
          <w:sz w:val="28"/>
          <w:szCs w:val="28"/>
        </w:rPr>
        <w:t xml:space="preserve">5. </w:t>
      </w:r>
      <w:r w:rsidR="0078113D" w:rsidRPr="001E2231">
        <w:rPr>
          <w:rFonts w:eastAsia="Calibri"/>
          <w:sz w:val="28"/>
          <w:szCs w:val="28"/>
        </w:rPr>
        <w:t xml:space="preserve">Контроль за исполнением настоящего </w:t>
      </w:r>
      <w:r w:rsidR="0078113D">
        <w:rPr>
          <w:rFonts w:eastAsia="Calibri"/>
          <w:sz w:val="28"/>
          <w:szCs w:val="28"/>
        </w:rPr>
        <w:t>п</w:t>
      </w:r>
      <w:r w:rsidR="0078113D" w:rsidRPr="001E2231">
        <w:rPr>
          <w:rFonts w:eastAsia="Calibri"/>
          <w:sz w:val="28"/>
          <w:szCs w:val="28"/>
        </w:rPr>
        <w:t xml:space="preserve">остановления </w:t>
      </w:r>
      <w:r w:rsidR="0078113D">
        <w:rPr>
          <w:rFonts w:eastAsia="Calibri"/>
          <w:sz w:val="28"/>
          <w:szCs w:val="28"/>
        </w:rPr>
        <w:t>оставляю за собой</w:t>
      </w:r>
      <w:r w:rsidR="0078113D" w:rsidRPr="001E2231">
        <w:rPr>
          <w:rFonts w:eastAsia="Calibri"/>
          <w:sz w:val="28"/>
          <w:szCs w:val="28"/>
        </w:rPr>
        <w:t>.</w:t>
      </w:r>
    </w:p>
    <w:p w:rsidR="0078113D" w:rsidRDefault="0078113D" w:rsidP="00095924">
      <w:pPr>
        <w:spacing w:line="360" w:lineRule="auto"/>
        <w:jc w:val="both"/>
        <w:rPr>
          <w:rFonts w:eastAsia="Calibri"/>
          <w:sz w:val="28"/>
          <w:szCs w:val="28"/>
        </w:rPr>
      </w:pPr>
    </w:p>
    <w:p w:rsidR="0096607A" w:rsidRDefault="0096607A" w:rsidP="00095924">
      <w:pPr>
        <w:spacing w:line="360" w:lineRule="auto"/>
        <w:jc w:val="both"/>
        <w:rPr>
          <w:rFonts w:eastAsia="Calibri"/>
          <w:sz w:val="28"/>
          <w:szCs w:val="28"/>
        </w:rPr>
      </w:pPr>
    </w:p>
    <w:p w:rsidR="00C676F2" w:rsidRPr="0082463E" w:rsidRDefault="0078113D" w:rsidP="00095924">
      <w:pPr>
        <w:spacing w:line="360" w:lineRule="auto"/>
        <w:jc w:val="both"/>
        <w:rPr>
          <w:b/>
          <w:bCs/>
          <w:iCs/>
          <w:sz w:val="28"/>
          <w:szCs w:val="28"/>
        </w:rPr>
      </w:pPr>
      <w:r w:rsidRPr="00E70925">
        <w:rPr>
          <w:sz w:val="28"/>
          <w:szCs w:val="28"/>
        </w:rPr>
        <w:t>Глава</w:t>
      </w:r>
      <w:r w:rsidRPr="002E29AA">
        <w:rPr>
          <w:b/>
          <w:sz w:val="28"/>
          <w:szCs w:val="28"/>
        </w:rPr>
        <w:t xml:space="preserve"> </w:t>
      </w:r>
      <w:r>
        <w:rPr>
          <w:sz w:val="28"/>
          <w:szCs w:val="28"/>
        </w:rPr>
        <w:t xml:space="preserve">Кусинского </w:t>
      </w:r>
      <w:r w:rsidRPr="00E70925">
        <w:rPr>
          <w:sz w:val="28"/>
          <w:szCs w:val="28"/>
        </w:rPr>
        <w:t xml:space="preserve">городского поселения  </w:t>
      </w:r>
      <w:r w:rsidR="0096607A">
        <w:rPr>
          <w:sz w:val="28"/>
          <w:szCs w:val="28"/>
        </w:rPr>
        <w:tab/>
      </w:r>
      <w:r w:rsidR="0096607A">
        <w:rPr>
          <w:sz w:val="28"/>
          <w:szCs w:val="28"/>
        </w:rPr>
        <w:tab/>
      </w:r>
      <w:r w:rsidR="0096607A">
        <w:rPr>
          <w:sz w:val="28"/>
          <w:szCs w:val="28"/>
        </w:rPr>
        <w:tab/>
        <w:t xml:space="preserve">       А.В. Чистяков</w:t>
      </w:r>
    </w:p>
    <w:p w:rsidR="00C676F2" w:rsidRPr="0082463E" w:rsidRDefault="00C676F2" w:rsidP="00095924">
      <w:pPr>
        <w:spacing w:line="360" w:lineRule="auto"/>
        <w:jc w:val="both"/>
        <w:rPr>
          <w:bCs/>
          <w:iCs/>
          <w:sz w:val="28"/>
          <w:szCs w:val="28"/>
        </w:rPr>
      </w:pPr>
    </w:p>
    <w:p w:rsidR="00C676F2" w:rsidRPr="0082463E" w:rsidRDefault="00C676F2" w:rsidP="00095924">
      <w:pPr>
        <w:spacing w:line="360" w:lineRule="auto"/>
        <w:jc w:val="both"/>
        <w:rPr>
          <w:bCs/>
          <w:iCs/>
          <w:sz w:val="28"/>
          <w:szCs w:val="28"/>
        </w:rPr>
      </w:pPr>
    </w:p>
    <w:p w:rsidR="00C676F2" w:rsidRDefault="00C676F2" w:rsidP="0038143C">
      <w:pPr>
        <w:jc w:val="both"/>
        <w:rPr>
          <w:bCs/>
          <w:iCs/>
        </w:rPr>
      </w:pPr>
    </w:p>
    <w:p w:rsidR="00C676F2" w:rsidRDefault="00C676F2" w:rsidP="0038143C">
      <w:pPr>
        <w:jc w:val="both"/>
        <w:rPr>
          <w:bCs/>
          <w:iCs/>
        </w:rPr>
      </w:pPr>
    </w:p>
    <w:p w:rsidR="00C676F2" w:rsidRDefault="00C676F2" w:rsidP="0038143C">
      <w:pPr>
        <w:jc w:val="both"/>
        <w:rPr>
          <w:bCs/>
          <w:iCs/>
        </w:rPr>
      </w:pPr>
    </w:p>
    <w:p w:rsidR="00864436" w:rsidRDefault="0096607A" w:rsidP="00095924">
      <w:pPr>
        <w:rPr>
          <w:bCs/>
          <w:iCs/>
          <w:sz w:val="28"/>
          <w:szCs w:val="28"/>
        </w:rPr>
      </w:pPr>
      <w:r>
        <w:br w:type="page"/>
      </w:r>
    </w:p>
    <w:p w:rsidR="00864436" w:rsidRDefault="00864436" w:rsidP="00864436">
      <w:pPr>
        <w:pStyle w:val="s3"/>
        <w:jc w:val="right"/>
      </w:pPr>
      <w:r>
        <w:t xml:space="preserve">Приложение № 1 </w:t>
      </w:r>
    </w:p>
    <w:p w:rsidR="00095924" w:rsidRDefault="00864436" w:rsidP="00864436">
      <w:pPr>
        <w:pStyle w:val="s3"/>
        <w:jc w:val="right"/>
      </w:pPr>
      <w:r>
        <w:t xml:space="preserve">к постановлению </w:t>
      </w:r>
      <w:r w:rsidR="00095924">
        <w:t>администрации</w:t>
      </w:r>
    </w:p>
    <w:p w:rsidR="00095924" w:rsidRDefault="00095924" w:rsidP="00864436">
      <w:pPr>
        <w:pStyle w:val="s3"/>
        <w:jc w:val="right"/>
      </w:pPr>
      <w:r>
        <w:t>Кусинского городского поселения</w:t>
      </w:r>
    </w:p>
    <w:p w:rsidR="00864436" w:rsidRDefault="00864436" w:rsidP="00864436">
      <w:pPr>
        <w:pStyle w:val="s3"/>
        <w:jc w:val="right"/>
      </w:pPr>
      <w:r>
        <w:t>от ____________</w:t>
      </w:r>
      <w:r w:rsidR="00095924">
        <w:t>_______</w:t>
      </w:r>
      <w:r>
        <w:t xml:space="preserve"> № _____</w:t>
      </w:r>
    </w:p>
    <w:p w:rsidR="00864436" w:rsidRPr="00864436" w:rsidRDefault="00864436" w:rsidP="00864436">
      <w:pPr>
        <w:pStyle w:val="s3"/>
        <w:jc w:val="center"/>
        <w:rPr>
          <w:b/>
        </w:rPr>
      </w:pPr>
      <w:r w:rsidRPr="00864436">
        <w:rPr>
          <w:b/>
        </w:rPr>
        <w:t>Порядок</w:t>
      </w:r>
      <w:r w:rsidRPr="00864436">
        <w:rPr>
          <w:b/>
        </w:rPr>
        <w:br/>
        <w:t>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Челябинской области</w:t>
      </w:r>
    </w:p>
    <w:p w:rsidR="00864436" w:rsidRPr="0034366B" w:rsidRDefault="00864436" w:rsidP="0026405B">
      <w:pPr>
        <w:pStyle w:val="s1"/>
        <w:spacing w:before="0" w:beforeAutospacing="0" w:after="0" w:afterAutospacing="0"/>
        <w:jc w:val="both"/>
      </w:pPr>
      <w:r>
        <w:t xml:space="preserve">1. </w:t>
      </w:r>
      <w:r w:rsidRPr="0034366B">
        <w:t xml:space="preserve">Настоящий Порядок разработан в соответствии со </w:t>
      </w:r>
      <w:hyperlink r:id="rId7" w:anchor="/document/400542053/entry/5" w:history="1">
        <w:r w:rsidRPr="0034366B">
          <w:rPr>
            <w:rStyle w:val="a8"/>
            <w:color w:val="auto"/>
          </w:rPr>
          <w:t>статьей 5</w:t>
        </w:r>
      </w:hyperlink>
      <w:r w:rsidRPr="0034366B">
        <w:t xml:space="preserve"> Федерального закона от 05.04.2021 N 79-ФЗ "О внесении изменений в отдельные законодательные акты Российской Федерации", </w:t>
      </w:r>
      <w:hyperlink r:id="rId8" w:anchor="/document/12124624/entry/3936101" w:history="1">
        <w:r w:rsidRPr="0034366B">
          <w:rPr>
            <w:rStyle w:val="a8"/>
            <w:color w:val="auto"/>
          </w:rPr>
          <w:t>частью 1 статьи 39.36-1</w:t>
        </w:r>
      </w:hyperlink>
      <w:r w:rsidRPr="0034366B">
        <w:t xml:space="preserve"> Земельного кодекса Российской Федерации и устанавливает процедуру разработки, утверждения и изменения органами местного самоуправления городских округов, муниципальных районов схемы размещения на землях или земельных участках, находящихся в государственной или муниципальной собственности, гаражей, являющихся некапитальными сооружениями (далее - некапитальный гараж), либо для стоянки технических или других средств передвижения инвалидов вблизи их места жительства (далее - стоянка) на территории </w:t>
      </w:r>
      <w:r w:rsidR="0034366B">
        <w:t xml:space="preserve">Кусинского городского поселения </w:t>
      </w:r>
      <w:r w:rsidRPr="0034366B">
        <w:t>.</w:t>
      </w:r>
    </w:p>
    <w:p w:rsidR="00864436" w:rsidRPr="0034366B" w:rsidRDefault="00864436" w:rsidP="0026405B">
      <w:pPr>
        <w:pStyle w:val="s1"/>
        <w:spacing w:before="0" w:beforeAutospacing="0" w:after="0" w:afterAutospacing="0"/>
        <w:jc w:val="both"/>
      </w:pPr>
      <w:r w:rsidRPr="0034366B">
        <w:t xml:space="preserve">2. Преимущественное право на использование земель или земельных участков, находящихся в государственной или муниципальной собственности, для размещения некапитальных гаражей либо стоянок имеют граждане, использующие земельные участки по заключенным договорам аренды земельных участков, предоставленных для размещения некапитальных гаражей либо стоянок до дня вступления в силу </w:t>
      </w:r>
      <w:hyperlink r:id="rId9" w:anchor="/document/400542053/entry/0" w:history="1">
        <w:r w:rsidRPr="0034366B">
          <w:rPr>
            <w:rStyle w:val="a8"/>
            <w:color w:val="auto"/>
          </w:rPr>
          <w:t>Федерального закона</w:t>
        </w:r>
      </w:hyperlink>
      <w:r w:rsidRPr="0034366B">
        <w:t xml:space="preserve"> от 05.04.2021 N 79-ФЗ "О внесении изменений в отдельные законодательные акты Российской Федерации".</w:t>
      </w:r>
    </w:p>
    <w:p w:rsidR="00864436" w:rsidRPr="0034366B" w:rsidRDefault="00864436" w:rsidP="0026405B">
      <w:pPr>
        <w:pStyle w:val="s1"/>
        <w:spacing w:before="0" w:beforeAutospacing="0" w:after="0" w:afterAutospacing="0"/>
        <w:jc w:val="both"/>
      </w:pPr>
      <w:r w:rsidRPr="0034366B">
        <w:t>3. Размещение на землях или земельных участках, находящихся в государственной или муниципальной собственности, некапитальных гаражей либо стоянок осуществляется в соответствии со схемой размещения таких объектов, используемых для собственных нужд (далее - Схема).</w:t>
      </w:r>
    </w:p>
    <w:p w:rsidR="00864436" w:rsidRPr="0034366B" w:rsidRDefault="00864436" w:rsidP="0026405B">
      <w:pPr>
        <w:pStyle w:val="s1"/>
        <w:spacing w:before="0" w:beforeAutospacing="0" w:after="0" w:afterAutospacing="0"/>
        <w:jc w:val="both"/>
      </w:pPr>
      <w:r w:rsidRPr="0034366B">
        <w:t>Схема разрабатывается и утверждается уполномоченным органом местного самоуправления городских округов, муниципальных районов, определенным в соответствии с уставом муниципального образования (далее - орган местного самоуправления).</w:t>
      </w:r>
    </w:p>
    <w:p w:rsidR="00864436" w:rsidRPr="0034366B" w:rsidRDefault="00864436" w:rsidP="0026405B">
      <w:pPr>
        <w:pStyle w:val="s1"/>
        <w:spacing w:before="0" w:beforeAutospacing="0" w:after="0" w:afterAutospacing="0"/>
        <w:jc w:val="both"/>
      </w:pPr>
      <w:r w:rsidRPr="0034366B">
        <w:t>Схема носит бессрочный характер и является единой для городского округа, муниципального района.</w:t>
      </w:r>
    </w:p>
    <w:p w:rsidR="00864436" w:rsidRPr="0034366B" w:rsidRDefault="00864436" w:rsidP="0026405B">
      <w:pPr>
        <w:pStyle w:val="s1"/>
        <w:spacing w:before="0" w:beforeAutospacing="0" w:after="0" w:afterAutospacing="0"/>
        <w:jc w:val="both"/>
      </w:pPr>
      <w:r w:rsidRPr="0034366B">
        <w:t>4. Некапитальным гаражом является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сооружения.</w:t>
      </w:r>
    </w:p>
    <w:p w:rsidR="00864436" w:rsidRPr="0034366B" w:rsidRDefault="00864436" w:rsidP="0026405B">
      <w:pPr>
        <w:pStyle w:val="s1"/>
        <w:spacing w:before="0" w:beforeAutospacing="0" w:after="0" w:afterAutospacing="0"/>
        <w:jc w:val="both"/>
      </w:pPr>
      <w:r w:rsidRPr="0034366B">
        <w:t>При размещении некапитального гаража не предусмотрено устройство заглубленного фундамента и подземных помещений, допускается прокладка инженерных сетей.</w:t>
      </w:r>
    </w:p>
    <w:p w:rsidR="00864436" w:rsidRPr="0034366B" w:rsidRDefault="00864436" w:rsidP="0026405B">
      <w:pPr>
        <w:pStyle w:val="s1"/>
        <w:spacing w:before="0" w:beforeAutospacing="0" w:after="0" w:afterAutospacing="0"/>
        <w:jc w:val="both"/>
      </w:pPr>
      <w:r w:rsidRPr="0034366B">
        <w:t>Государственная регистрация прав на некапитальный гараж не предусмотрена.</w:t>
      </w:r>
    </w:p>
    <w:p w:rsidR="00864436" w:rsidRPr="0034366B" w:rsidRDefault="00864436" w:rsidP="0026405B">
      <w:pPr>
        <w:pStyle w:val="s1"/>
        <w:spacing w:before="0" w:beforeAutospacing="0" w:after="0" w:afterAutospacing="0"/>
        <w:jc w:val="both"/>
      </w:pPr>
      <w:r w:rsidRPr="0034366B">
        <w:t>Не допускается снос зеленых насаждений при установке и размещении некапитального гаража.</w:t>
      </w:r>
    </w:p>
    <w:p w:rsidR="00864436" w:rsidRPr="0034366B" w:rsidRDefault="00864436" w:rsidP="0026405B">
      <w:pPr>
        <w:pStyle w:val="s1"/>
        <w:spacing w:before="0" w:beforeAutospacing="0" w:after="0" w:afterAutospacing="0"/>
        <w:jc w:val="both"/>
      </w:pPr>
      <w:r w:rsidRPr="0034366B">
        <w:lastRenderedPageBreak/>
        <w:t>5. Стоянка может представлять собой парковку либо некапитальный объект, который можно использовать для размещения транспортного средства инвалида.</w:t>
      </w:r>
    </w:p>
    <w:p w:rsidR="00864436" w:rsidRPr="0034366B" w:rsidRDefault="00864436" w:rsidP="0026405B">
      <w:pPr>
        <w:pStyle w:val="s1"/>
        <w:spacing w:before="0" w:beforeAutospacing="0" w:after="0" w:afterAutospacing="0"/>
        <w:jc w:val="both"/>
      </w:pPr>
      <w:r w:rsidRPr="0034366B">
        <w:t xml:space="preserve">На транспортных средствах инвалидов должен быть установлен опознавательный знак "Инвалид" и </w:t>
      </w:r>
      <w:r w:rsidR="0034366B">
        <w:t xml:space="preserve">или </w:t>
      </w:r>
      <w:r w:rsidRPr="0034366B">
        <w:t>информация об этих транспортных средствах должна быть внесена в федеральный реестр инвалидов.</w:t>
      </w:r>
    </w:p>
    <w:p w:rsidR="00864436" w:rsidRPr="0034366B" w:rsidRDefault="00864436" w:rsidP="0026405B">
      <w:pPr>
        <w:pStyle w:val="s1"/>
        <w:spacing w:before="0" w:beforeAutospacing="0" w:after="0" w:afterAutospacing="0"/>
        <w:jc w:val="both"/>
      </w:pPr>
      <w:r w:rsidRPr="0034366B">
        <w:t>6. При формировании Схемы в нее могут быть включены места для размещения некапитальных гаражей и стоянок, установленных на законных основаниях на дату ее формирования на землях или земельных участках, находящихся в государственной или муниципальной собственности, а также планируемых к размещению некапитальных гаражей и стоянок.</w:t>
      </w:r>
    </w:p>
    <w:p w:rsidR="00864436" w:rsidRPr="0034366B" w:rsidRDefault="00864436" w:rsidP="0026405B">
      <w:pPr>
        <w:pStyle w:val="s1"/>
        <w:spacing w:before="0" w:beforeAutospacing="0" w:after="0" w:afterAutospacing="0"/>
        <w:jc w:val="both"/>
      </w:pPr>
      <w:r w:rsidRPr="0034366B">
        <w:t xml:space="preserve">Схема разрабатывается с учетом требований нормативных правовых актов в сфере </w:t>
      </w:r>
      <w:hyperlink r:id="rId10" w:anchor="/document/10900200/entry/0" w:history="1">
        <w:r w:rsidRPr="0034366B">
          <w:rPr>
            <w:rStyle w:val="a8"/>
            <w:color w:val="auto"/>
            <w:u w:val="none"/>
          </w:rPr>
          <w:t>земельного законодательства</w:t>
        </w:r>
      </w:hyperlink>
      <w:r w:rsidRPr="0034366B">
        <w:t>, градостроительной деятельности, сохранения, использования и государственной охраны объектов культурного наследия, санитарно-эпидемиологического благополучия населения, пожарной безопасности, безопасности дорожного движения, охраны окружающей среды, благоустройства и иных нормативных правовых актов, устанавливающих обязательные требования к размещению некапитальных гаражей либо стоянок.</w:t>
      </w:r>
    </w:p>
    <w:p w:rsidR="00864436" w:rsidRPr="0034366B" w:rsidRDefault="00864436" w:rsidP="0026405B">
      <w:pPr>
        <w:pStyle w:val="s1"/>
        <w:spacing w:before="0" w:beforeAutospacing="0" w:after="0" w:afterAutospacing="0"/>
        <w:jc w:val="both"/>
      </w:pPr>
      <w:r w:rsidRPr="0034366B">
        <w:t>7. Схема состоит из текстовой и графической частей.</w:t>
      </w:r>
    </w:p>
    <w:p w:rsidR="00864436" w:rsidRPr="0034366B" w:rsidRDefault="00864436" w:rsidP="0026405B">
      <w:pPr>
        <w:pStyle w:val="s1"/>
        <w:spacing w:before="0" w:beforeAutospacing="0" w:after="0" w:afterAutospacing="0"/>
        <w:jc w:val="both"/>
      </w:pPr>
      <w:r w:rsidRPr="0034366B">
        <w:t>Текстовая часть Схемы должна содержать следующую информацию:</w:t>
      </w:r>
    </w:p>
    <w:p w:rsidR="00864436" w:rsidRPr="0034366B" w:rsidRDefault="00864436" w:rsidP="0026405B">
      <w:pPr>
        <w:pStyle w:val="s1"/>
        <w:spacing w:before="0" w:beforeAutospacing="0" w:after="0" w:afterAutospacing="0"/>
        <w:jc w:val="both"/>
      </w:pPr>
      <w:r w:rsidRPr="0034366B">
        <w:t>1) кадастровый номер земельного участка (при наличии), местоположение (адресный ориентир, позволяющий определить местоположение);</w:t>
      </w:r>
    </w:p>
    <w:p w:rsidR="00864436" w:rsidRPr="0034366B" w:rsidRDefault="00864436" w:rsidP="0026405B">
      <w:pPr>
        <w:pStyle w:val="s1"/>
        <w:spacing w:before="0" w:beforeAutospacing="0" w:after="0" w:afterAutospacing="0"/>
        <w:jc w:val="both"/>
      </w:pPr>
      <w:r w:rsidRPr="0034366B">
        <w:t>2) вид объекта, который планируется разместить (некапитальный гараж или стоянка);</w:t>
      </w:r>
    </w:p>
    <w:p w:rsidR="00864436" w:rsidRPr="0034366B" w:rsidRDefault="00864436" w:rsidP="0026405B">
      <w:pPr>
        <w:pStyle w:val="s1"/>
        <w:spacing w:before="0" w:beforeAutospacing="0" w:after="0" w:afterAutospacing="0"/>
        <w:jc w:val="both"/>
      </w:pPr>
      <w:r w:rsidRPr="0034366B">
        <w:t>3) площадь места для размещения некапитального гаража либо стоянки.</w:t>
      </w:r>
    </w:p>
    <w:p w:rsidR="00864436" w:rsidRPr="0034366B" w:rsidRDefault="00864436" w:rsidP="0026405B">
      <w:pPr>
        <w:pStyle w:val="s1"/>
        <w:spacing w:before="0" w:beforeAutospacing="0" w:after="0" w:afterAutospacing="0"/>
        <w:jc w:val="both"/>
      </w:pPr>
      <w:r w:rsidRPr="0034366B">
        <w:t>Графическая часть Схемы разрабатывается на основании документов территориального планирования и градостроительного зонирования муниципального образования в виде карты масштабом 1:5000 с указанием мест для размещения некапитальных гаражей либо стоянок.</w:t>
      </w:r>
    </w:p>
    <w:p w:rsidR="00864436" w:rsidRPr="0034366B" w:rsidRDefault="00864436" w:rsidP="0026405B">
      <w:pPr>
        <w:pStyle w:val="s1"/>
        <w:spacing w:before="0" w:beforeAutospacing="0" w:after="0" w:afterAutospacing="0"/>
        <w:jc w:val="both"/>
      </w:pPr>
      <w:r w:rsidRPr="0034366B">
        <w:t>8. Разработка Схемы осуществляется с учетом предложений федеральных органов исполнительной власти, органов исполнительной власти Челябинской области, органов местного самоуправления и граждан.</w:t>
      </w:r>
    </w:p>
    <w:p w:rsidR="00C37C20" w:rsidRDefault="00864436" w:rsidP="0026405B">
      <w:pPr>
        <w:pStyle w:val="s1"/>
        <w:spacing w:before="0" w:beforeAutospacing="0" w:after="0" w:afterAutospacing="0"/>
        <w:jc w:val="both"/>
      </w:pPr>
      <w:r w:rsidRPr="0034366B">
        <w:t xml:space="preserve">Для организации работы по разработке Схемы и внесению в нее изменений </w:t>
      </w:r>
      <w:r w:rsidR="00C37C20">
        <w:t xml:space="preserve">путем решения на </w:t>
      </w:r>
      <w:r w:rsidRPr="0034366B">
        <w:t>межведомственн</w:t>
      </w:r>
      <w:r w:rsidR="00C37C20">
        <w:t>ой</w:t>
      </w:r>
      <w:r w:rsidRPr="0034366B">
        <w:t xml:space="preserve"> комисси</w:t>
      </w:r>
      <w:r w:rsidR="00C37C20">
        <w:t>и</w:t>
      </w:r>
      <w:r w:rsidRPr="0034366B">
        <w:t xml:space="preserve"> (далее - комиссия). </w:t>
      </w:r>
    </w:p>
    <w:p w:rsidR="00864436" w:rsidRPr="0034366B" w:rsidRDefault="00864436" w:rsidP="0026405B">
      <w:pPr>
        <w:pStyle w:val="s1"/>
        <w:spacing w:before="0" w:beforeAutospacing="0" w:after="0" w:afterAutospacing="0"/>
        <w:jc w:val="both"/>
      </w:pPr>
      <w:r w:rsidRPr="0034366B">
        <w:t>9. Орган местного самоуправления совместно с комиссией разрабатывает проект Схемы и размещает его на своем официальном сайте в информационно-телекоммуникационной сети "Интернет" на срок не менее чем 30 дней.</w:t>
      </w:r>
    </w:p>
    <w:p w:rsidR="00864436" w:rsidRPr="0034366B" w:rsidRDefault="00864436" w:rsidP="0026405B">
      <w:pPr>
        <w:pStyle w:val="s1"/>
        <w:spacing w:before="0" w:beforeAutospacing="0" w:after="0" w:afterAutospacing="0"/>
        <w:jc w:val="both"/>
      </w:pPr>
      <w:r w:rsidRPr="0034366B">
        <w:t>10. Граждане в течение 30 дней с даты размещения проекта Схемы на официальном сайте органа местного самоуправления в информационно-телекоммуникационной сети "Интернет" направляют в орган местного самоуправления заявления о включении места для размещения некапитального гаража либо стоянки (далее - заявление) по форме, установленной органом местного самоуправления.</w:t>
      </w:r>
    </w:p>
    <w:p w:rsidR="00864436" w:rsidRPr="0034366B" w:rsidRDefault="00864436" w:rsidP="0026405B">
      <w:pPr>
        <w:pStyle w:val="s1"/>
        <w:spacing w:before="0" w:beforeAutospacing="0" w:after="0" w:afterAutospacing="0"/>
        <w:jc w:val="both"/>
      </w:pPr>
      <w:r w:rsidRPr="0034366B">
        <w:t>Заявления, поданные с нарушением требований, установленных настоящим пунктом Порядка, при разработке проекта Схемы органом местного самоуправления не учитываются, о чем орган местного самоуправления обязан известить заинтересованных лиц в течение 5 рабочих дней со дня поступления заявления, с указанием причин.</w:t>
      </w:r>
    </w:p>
    <w:p w:rsidR="00864436" w:rsidRPr="0034366B" w:rsidRDefault="00864436" w:rsidP="0026405B">
      <w:pPr>
        <w:pStyle w:val="s1"/>
        <w:spacing w:before="0" w:beforeAutospacing="0" w:after="0" w:afterAutospacing="0"/>
        <w:jc w:val="both"/>
      </w:pPr>
      <w:r w:rsidRPr="0034366B">
        <w:t xml:space="preserve">11. </w:t>
      </w:r>
      <w:r w:rsidR="00C37C20">
        <w:t>Уполномоченное лицо</w:t>
      </w:r>
      <w:r w:rsidRPr="0034366B">
        <w:t xml:space="preserve"> в срок не более 15 дней со дня окончания срока, указанного в </w:t>
      </w:r>
      <w:hyperlink r:id="rId11" w:anchor="/document/402698541/entry/1013" w:history="1">
        <w:r w:rsidRPr="0034366B">
          <w:rPr>
            <w:rStyle w:val="a8"/>
            <w:color w:val="auto"/>
          </w:rPr>
          <w:t>пункте 10</w:t>
        </w:r>
      </w:hyperlink>
      <w:r w:rsidRPr="0034366B">
        <w:t xml:space="preserve"> настоящего Порядка, с учетом поступивших заявлений граждан, принимает решение о включении в Схему мест для размещения некапитальных гаражей либо стоянок или об отказе во включении их в Схему.</w:t>
      </w:r>
    </w:p>
    <w:p w:rsidR="00864436" w:rsidRPr="0034366B" w:rsidRDefault="00864436" w:rsidP="0026405B">
      <w:pPr>
        <w:pStyle w:val="s1"/>
        <w:spacing w:before="0" w:beforeAutospacing="0" w:after="0" w:afterAutospacing="0"/>
        <w:jc w:val="both"/>
      </w:pPr>
      <w:r w:rsidRPr="0034366B">
        <w:t xml:space="preserve">В течение 5 дней со дня принятия указанного решения </w:t>
      </w:r>
      <w:r w:rsidR="00C37C20">
        <w:t>Уполномоченное лицо</w:t>
      </w:r>
      <w:r w:rsidRPr="0034366B">
        <w:t xml:space="preserve"> в письменной форме уведомляет о нем гражданина, направившего заявление.</w:t>
      </w:r>
    </w:p>
    <w:p w:rsidR="00864436" w:rsidRPr="0034366B" w:rsidRDefault="00864436" w:rsidP="0026405B">
      <w:pPr>
        <w:pStyle w:val="s1"/>
        <w:spacing w:before="0" w:beforeAutospacing="0" w:after="0" w:afterAutospacing="0"/>
        <w:jc w:val="both"/>
      </w:pPr>
      <w:r w:rsidRPr="0034366B">
        <w:t>В случае если на одно и то же место для размещения некапитального гаража либо стоянки подано несколько заявлений, то при включении такого места в Схему учитывается заявление гражданина, подавшего заявление раньше.</w:t>
      </w:r>
    </w:p>
    <w:p w:rsidR="00864436" w:rsidRPr="0034366B" w:rsidRDefault="00864436" w:rsidP="0026405B">
      <w:pPr>
        <w:pStyle w:val="s1"/>
        <w:spacing w:before="0" w:beforeAutospacing="0" w:after="0" w:afterAutospacing="0"/>
        <w:jc w:val="both"/>
      </w:pPr>
      <w:r w:rsidRPr="0034366B">
        <w:lastRenderedPageBreak/>
        <w:t>12. Основания для отказа во включении мест для размещения некапитальных гаражей либо стоянок в Схему:</w:t>
      </w:r>
    </w:p>
    <w:p w:rsidR="00864436" w:rsidRPr="007C0381" w:rsidRDefault="00864436" w:rsidP="0026405B">
      <w:pPr>
        <w:pStyle w:val="s1"/>
        <w:spacing w:before="0" w:beforeAutospacing="0" w:after="0" w:afterAutospacing="0"/>
        <w:jc w:val="both"/>
      </w:pPr>
      <w:r w:rsidRPr="0034366B">
        <w:t xml:space="preserve">1) </w:t>
      </w:r>
      <w:r w:rsidRPr="007C0381">
        <w:t xml:space="preserve">размещение некапитального гаража либо стоянки на земельном участке, размещение на котором не допускается </w:t>
      </w:r>
      <w:hyperlink r:id="rId12" w:anchor="/document/12124624/entry/2" w:history="1">
        <w:r w:rsidRPr="007C0381">
          <w:rPr>
            <w:rStyle w:val="a8"/>
            <w:color w:val="auto"/>
            <w:u w:val="none"/>
          </w:rPr>
          <w:t>земельным законодательством</w:t>
        </w:r>
      </w:hyperlink>
      <w:r w:rsidRPr="007C0381">
        <w:t xml:space="preserve">, </w:t>
      </w:r>
      <w:hyperlink r:id="rId13" w:anchor="/document/12138258/entry/0" w:history="1">
        <w:r w:rsidRPr="007C0381">
          <w:rPr>
            <w:rStyle w:val="a8"/>
            <w:color w:val="auto"/>
            <w:u w:val="none"/>
          </w:rPr>
          <w:t>законодательством</w:t>
        </w:r>
      </w:hyperlink>
      <w:r w:rsidRPr="007C0381">
        <w:t xml:space="preserve"> о градостроительной деятельности, </w:t>
      </w:r>
      <w:hyperlink r:id="rId14" w:anchor="/document/10106035/entry/0" w:history="1">
        <w:r w:rsidRPr="007C0381">
          <w:rPr>
            <w:rStyle w:val="a8"/>
            <w:color w:val="auto"/>
            <w:u w:val="none"/>
          </w:rPr>
          <w:t>законодательством</w:t>
        </w:r>
      </w:hyperlink>
      <w:r w:rsidRPr="007C0381">
        <w:t xml:space="preserve"> о защите прав потребителей, </w:t>
      </w:r>
      <w:hyperlink r:id="rId15" w:anchor="/document/12115118/entry/0" w:history="1">
        <w:r w:rsidRPr="007C0381">
          <w:rPr>
            <w:rStyle w:val="a8"/>
            <w:color w:val="auto"/>
            <w:u w:val="none"/>
          </w:rPr>
          <w:t>законодательством</w:t>
        </w:r>
      </w:hyperlink>
      <w:r w:rsidRPr="007C0381">
        <w:t xml:space="preserve"> в области обеспечения санитарно-эпидемиологического благополучия населения, </w:t>
      </w:r>
      <w:hyperlink r:id="rId16" w:anchor="/document/10103955/entry/0" w:history="1">
        <w:r w:rsidRPr="007C0381">
          <w:rPr>
            <w:rStyle w:val="a8"/>
            <w:color w:val="auto"/>
            <w:u w:val="none"/>
          </w:rPr>
          <w:t>законодательством</w:t>
        </w:r>
      </w:hyperlink>
      <w:r w:rsidRPr="007C0381">
        <w:t xml:space="preserve"> о пожарной безопасности, </w:t>
      </w:r>
      <w:hyperlink r:id="rId17" w:anchor="/document/10105643/entry/0" w:history="1">
        <w:r w:rsidRPr="007C0381">
          <w:rPr>
            <w:rStyle w:val="a8"/>
            <w:color w:val="auto"/>
            <w:u w:val="none"/>
          </w:rPr>
          <w:t>законодательством</w:t>
        </w:r>
      </w:hyperlink>
      <w:r w:rsidRPr="007C0381">
        <w:t xml:space="preserve"> о безопасности дорожного движения, </w:t>
      </w:r>
      <w:hyperlink r:id="rId18" w:anchor="/document/12125350/entry/0" w:history="1">
        <w:r w:rsidRPr="007C0381">
          <w:rPr>
            <w:rStyle w:val="a8"/>
            <w:color w:val="auto"/>
            <w:u w:val="none"/>
          </w:rPr>
          <w:t>законодательством</w:t>
        </w:r>
      </w:hyperlink>
      <w:r w:rsidRPr="007C0381">
        <w:t xml:space="preserve"> в области охраны окружающей среды, в иных случаях, определенных законодательством Российской Федерации;</w:t>
      </w:r>
    </w:p>
    <w:p w:rsidR="00864436" w:rsidRPr="007C0381" w:rsidRDefault="00864436" w:rsidP="0026405B">
      <w:pPr>
        <w:pStyle w:val="s1"/>
        <w:spacing w:before="0" w:beforeAutospacing="0" w:after="0" w:afterAutospacing="0"/>
        <w:jc w:val="both"/>
      </w:pPr>
      <w:r w:rsidRPr="007C0381">
        <w:t xml:space="preserve">2) указанный в заявлении земельный участок предоставлен в соответствии с </w:t>
      </w:r>
      <w:hyperlink r:id="rId19" w:anchor="/document/12124624/entry/152" w:history="1">
        <w:r w:rsidRPr="007C0381">
          <w:rPr>
            <w:rStyle w:val="a8"/>
            <w:color w:val="auto"/>
            <w:u w:val="none"/>
          </w:rPr>
          <w:t>земельным законодательством</w:t>
        </w:r>
      </w:hyperlink>
      <w:r w:rsidRPr="007C0381">
        <w:t xml:space="preserve"> иным лицам;</w:t>
      </w:r>
    </w:p>
    <w:p w:rsidR="00864436" w:rsidRPr="007C0381" w:rsidRDefault="00864436" w:rsidP="0026405B">
      <w:pPr>
        <w:pStyle w:val="s1"/>
        <w:spacing w:before="0" w:beforeAutospacing="0" w:after="0" w:afterAutospacing="0"/>
        <w:jc w:val="both"/>
      </w:pPr>
      <w:r w:rsidRPr="007C0381">
        <w:t xml:space="preserve">3) указанный в заявлении земельный участок является предметом аукциона, извещение о проведении которого размещено в соответствии с </w:t>
      </w:r>
      <w:hyperlink r:id="rId20" w:anchor="/document/12124624/entry/391119" w:history="1">
        <w:r w:rsidRPr="007C0381">
          <w:rPr>
            <w:rStyle w:val="a8"/>
            <w:color w:val="auto"/>
            <w:u w:val="none"/>
          </w:rPr>
          <w:t>пунктом 19 статьи 39.11</w:t>
        </w:r>
      </w:hyperlink>
      <w:r w:rsidRPr="007C0381">
        <w:t xml:space="preserve"> Земельного кодекса Российской Федерации;</w:t>
      </w:r>
    </w:p>
    <w:p w:rsidR="00864436" w:rsidRPr="007C0381" w:rsidRDefault="00864436" w:rsidP="0026405B">
      <w:pPr>
        <w:pStyle w:val="s1"/>
        <w:spacing w:before="0" w:beforeAutospacing="0" w:after="0" w:afterAutospacing="0"/>
        <w:jc w:val="both"/>
      </w:pPr>
      <w:r w:rsidRPr="007C0381">
        <w:t xml:space="preserve">4) в отношении земельного участка, указанного в заявлении, поступило предусмотренное </w:t>
      </w:r>
      <w:hyperlink r:id="rId21" w:anchor="/document/12124624/entry/391146" w:history="1">
        <w:r w:rsidRPr="007C0381">
          <w:rPr>
            <w:rStyle w:val="a8"/>
            <w:color w:val="auto"/>
            <w:u w:val="none"/>
          </w:rPr>
          <w:t>подпунктом 6 пункта 4 статьи 39.11</w:t>
        </w:r>
      </w:hyperlink>
      <w:r w:rsidRPr="007C0381">
        <w:t xml:space="preserve"> Земельного кодекса Российской Федерации заявление о проведении аукциона по его продаже или аукциона на право заключения договора аренды и уполномоченным органом не принято решение об отказе в проведении этого аукциона по основаниям, предусмотренным </w:t>
      </w:r>
      <w:hyperlink r:id="rId22" w:anchor="/document/12124624/entry/0" w:history="1">
        <w:r w:rsidRPr="007C0381">
          <w:rPr>
            <w:rStyle w:val="a8"/>
            <w:color w:val="auto"/>
            <w:u w:val="none"/>
          </w:rPr>
          <w:t>Земельным кодексом</w:t>
        </w:r>
      </w:hyperlink>
      <w:r w:rsidRPr="007C0381">
        <w:t xml:space="preserve"> Российской Федерации;</w:t>
      </w:r>
    </w:p>
    <w:p w:rsidR="00864436" w:rsidRPr="0034366B" w:rsidRDefault="00864436" w:rsidP="0026405B">
      <w:pPr>
        <w:pStyle w:val="s1"/>
        <w:spacing w:before="0" w:beforeAutospacing="0" w:after="0" w:afterAutospacing="0"/>
        <w:jc w:val="both"/>
      </w:pPr>
      <w:r w:rsidRPr="007C0381">
        <w:t xml:space="preserve">5) в случае, если в отношении </w:t>
      </w:r>
      <w:r w:rsidRPr="0034366B">
        <w:t xml:space="preserve">земельного участка, указанного в заявлении, федеральным органом исполнительной власти, органом исполнительной власти Челябинской области,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в соответствии с </w:t>
      </w:r>
      <w:hyperlink r:id="rId23" w:anchor="/document/12124624/entry/0" w:history="1">
        <w:r w:rsidRPr="007C0381">
          <w:rPr>
            <w:rStyle w:val="a8"/>
            <w:color w:val="auto"/>
            <w:u w:val="none"/>
          </w:rPr>
          <w:t>Земельным кодексом</w:t>
        </w:r>
      </w:hyperlink>
      <w:r w:rsidRPr="0034366B">
        <w:t xml:space="preserve"> Российской Федерации;</w:t>
      </w:r>
    </w:p>
    <w:p w:rsidR="00864436" w:rsidRPr="0034366B" w:rsidRDefault="00864436" w:rsidP="0026405B">
      <w:pPr>
        <w:pStyle w:val="s1"/>
        <w:spacing w:before="0" w:beforeAutospacing="0" w:after="0" w:afterAutospacing="0"/>
        <w:jc w:val="both"/>
      </w:pPr>
      <w:r w:rsidRPr="0034366B">
        <w:t>6) наличие решения уполномоченного органа государственной власти или органа местного самоуправления в отношении земель (земельных участков), на которых планируется размещение некапитального гаража либо стоянки:</w:t>
      </w:r>
    </w:p>
    <w:p w:rsidR="00864436" w:rsidRPr="0034366B" w:rsidRDefault="00864436" w:rsidP="0026405B">
      <w:pPr>
        <w:pStyle w:val="s1"/>
        <w:spacing w:before="0" w:beforeAutospacing="0" w:after="0" w:afterAutospacing="0"/>
        <w:jc w:val="both"/>
      </w:pPr>
      <w:r w:rsidRPr="0034366B">
        <w:t>о резервировании или изъятии земель (земельных участков) для государственных или муниципальных нужд;</w:t>
      </w:r>
    </w:p>
    <w:p w:rsidR="00864436" w:rsidRPr="0034366B" w:rsidRDefault="00864436" w:rsidP="0026405B">
      <w:pPr>
        <w:pStyle w:val="s1"/>
        <w:spacing w:before="0" w:beforeAutospacing="0" w:after="0" w:afterAutospacing="0"/>
        <w:jc w:val="both"/>
      </w:pPr>
      <w:r w:rsidRPr="0034366B">
        <w:t>о комплексном благоустройстве территории.</w:t>
      </w:r>
    </w:p>
    <w:p w:rsidR="00864436" w:rsidRPr="0034366B" w:rsidRDefault="00864436" w:rsidP="0026405B">
      <w:pPr>
        <w:pStyle w:val="s1"/>
        <w:spacing w:before="0" w:beforeAutospacing="0" w:after="0" w:afterAutospacing="0"/>
        <w:jc w:val="both"/>
      </w:pPr>
      <w:r w:rsidRPr="0034366B">
        <w:t xml:space="preserve">13. Орган местного самоуправления в срок не более 30 дней со дня окончания срока, указанного в </w:t>
      </w:r>
      <w:hyperlink r:id="rId24" w:anchor="/document/402698541/entry/1013" w:history="1">
        <w:r w:rsidRPr="007C0381">
          <w:rPr>
            <w:rStyle w:val="a8"/>
            <w:color w:val="auto"/>
            <w:u w:val="none"/>
          </w:rPr>
          <w:t>пункте 10</w:t>
        </w:r>
      </w:hyperlink>
      <w:r w:rsidRPr="0034366B">
        <w:t xml:space="preserve"> настоящего Порядка, разрабатывает проект Схемы, согласовывает ее с комиссией, предусмотренной </w:t>
      </w:r>
      <w:hyperlink r:id="rId25" w:anchor="/document/402698541/entry/1011" w:history="1">
        <w:r w:rsidRPr="007C0381">
          <w:rPr>
            <w:rStyle w:val="a8"/>
            <w:color w:val="auto"/>
            <w:u w:val="none"/>
          </w:rPr>
          <w:t>пунктом 8</w:t>
        </w:r>
      </w:hyperlink>
      <w:r w:rsidRPr="0034366B">
        <w:t xml:space="preserve"> настоящего Порядка, и утверждает Схему.</w:t>
      </w:r>
    </w:p>
    <w:p w:rsidR="00864436" w:rsidRPr="0034366B" w:rsidRDefault="00864436" w:rsidP="0026405B">
      <w:pPr>
        <w:pStyle w:val="s1"/>
        <w:spacing w:before="0" w:beforeAutospacing="0" w:after="0" w:afterAutospacing="0"/>
        <w:jc w:val="both"/>
      </w:pPr>
      <w:r w:rsidRPr="0034366B">
        <w:t xml:space="preserve">14. Внесение изменений в Схему осуществляется в порядке, установленном для ее разработки и утверждения, с учетом особенностей, установленных </w:t>
      </w:r>
      <w:hyperlink r:id="rId26" w:anchor="/document/402698541/entry/1028" w:history="1">
        <w:r w:rsidRPr="007C0381">
          <w:rPr>
            <w:rStyle w:val="a8"/>
            <w:color w:val="auto"/>
            <w:u w:val="none"/>
          </w:rPr>
          <w:t>пунктом 15</w:t>
        </w:r>
      </w:hyperlink>
      <w:r w:rsidRPr="0034366B">
        <w:t xml:space="preserve"> настоящего Порядка.</w:t>
      </w:r>
    </w:p>
    <w:p w:rsidR="00864436" w:rsidRPr="0034366B" w:rsidRDefault="00864436" w:rsidP="0026405B">
      <w:pPr>
        <w:pStyle w:val="s1"/>
        <w:spacing w:before="0" w:beforeAutospacing="0" w:after="0" w:afterAutospacing="0"/>
        <w:jc w:val="both"/>
      </w:pPr>
      <w:r w:rsidRPr="0034366B">
        <w:t>15. Исключение места для размещения некапитального гаража либо стоянки из Схемы допускается в следующих случаях:</w:t>
      </w:r>
    </w:p>
    <w:p w:rsidR="00864436" w:rsidRPr="0034366B" w:rsidRDefault="00864436" w:rsidP="0026405B">
      <w:pPr>
        <w:pStyle w:val="s1"/>
        <w:spacing w:before="0" w:beforeAutospacing="0" w:after="0" w:afterAutospacing="0"/>
        <w:jc w:val="both"/>
      </w:pPr>
      <w:r w:rsidRPr="0034366B">
        <w:t>1) если место для размещения некапитального гаража</w:t>
      </w:r>
      <w:r w:rsidR="007B0406">
        <w:t>,</w:t>
      </w:r>
      <w:r w:rsidRPr="0034366B">
        <w:t xml:space="preserve"> либо стоянки не используется в течение 1 года после включения в Схему;</w:t>
      </w:r>
    </w:p>
    <w:p w:rsidR="00864436" w:rsidRPr="0034366B" w:rsidRDefault="00864436" w:rsidP="0026405B">
      <w:pPr>
        <w:pStyle w:val="s1"/>
        <w:spacing w:before="0" w:beforeAutospacing="0" w:after="0" w:afterAutospacing="0"/>
        <w:jc w:val="both"/>
      </w:pPr>
      <w:r w:rsidRPr="0034366B">
        <w:t>2) принятие решения:</w:t>
      </w:r>
    </w:p>
    <w:p w:rsidR="00864436" w:rsidRPr="0034366B" w:rsidRDefault="00864436" w:rsidP="0026405B">
      <w:pPr>
        <w:pStyle w:val="s1"/>
        <w:spacing w:before="0" w:beforeAutospacing="0" w:after="0" w:afterAutospacing="0"/>
        <w:jc w:val="both"/>
      </w:pPr>
      <w:r w:rsidRPr="0034366B">
        <w:t>об изъятии земельного участка, на котором предусмотрено место для размещения некапитального гаража либо стоянки, для государственных или муниципальных нужд;</w:t>
      </w:r>
    </w:p>
    <w:p w:rsidR="00864436" w:rsidRPr="0034366B" w:rsidRDefault="00864436" w:rsidP="0026405B">
      <w:pPr>
        <w:pStyle w:val="s1"/>
        <w:spacing w:before="0" w:beforeAutospacing="0" w:after="0" w:afterAutospacing="0"/>
        <w:jc w:val="both"/>
      </w:pPr>
      <w:r w:rsidRPr="0034366B">
        <w:t>о комплексном благоустройстве земельного участка, на котором предусмотрено место для размещения некапитального гаража либо стоянки;</w:t>
      </w:r>
    </w:p>
    <w:p w:rsidR="00864436" w:rsidRPr="0034366B" w:rsidRDefault="00864436" w:rsidP="0026405B">
      <w:pPr>
        <w:pStyle w:val="s1"/>
        <w:spacing w:before="0" w:beforeAutospacing="0" w:after="0" w:afterAutospacing="0"/>
        <w:jc w:val="both"/>
      </w:pPr>
      <w:r w:rsidRPr="0034366B">
        <w:t xml:space="preserve">3) предоставление земельного участка, на котором предусмотрено место для размещения некапитального гаража либо стоянки, гражданину или юридическому лицу в соответствии с </w:t>
      </w:r>
      <w:hyperlink r:id="rId27" w:anchor="/document/12124624/entry/0" w:history="1">
        <w:r w:rsidRPr="002640C9">
          <w:rPr>
            <w:rStyle w:val="a8"/>
            <w:color w:val="auto"/>
            <w:u w:val="none"/>
          </w:rPr>
          <w:t>Земельным кодексом</w:t>
        </w:r>
      </w:hyperlink>
      <w:r w:rsidRPr="002640C9">
        <w:t xml:space="preserve"> </w:t>
      </w:r>
      <w:r w:rsidRPr="0034366B">
        <w:t>Российской Федерации;</w:t>
      </w:r>
    </w:p>
    <w:p w:rsidR="00864436" w:rsidRPr="0034366B" w:rsidRDefault="00864436" w:rsidP="0026405B">
      <w:pPr>
        <w:pStyle w:val="s1"/>
        <w:spacing w:before="0" w:beforeAutospacing="0" w:after="0" w:afterAutospacing="0"/>
        <w:jc w:val="both"/>
      </w:pPr>
      <w:r w:rsidRPr="0034366B">
        <w:t>4) размещение объекта, не соответствующего характеристикам некапитального гаража либо стоянки, указанным в Схеме.</w:t>
      </w:r>
    </w:p>
    <w:p w:rsidR="00864436" w:rsidRPr="0034366B" w:rsidRDefault="00864436" w:rsidP="0026405B">
      <w:pPr>
        <w:pStyle w:val="s1"/>
        <w:spacing w:before="0" w:beforeAutospacing="0" w:after="0" w:afterAutospacing="0"/>
        <w:jc w:val="both"/>
      </w:pPr>
      <w:r w:rsidRPr="0034366B">
        <w:lastRenderedPageBreak/>
        <w:t xml:space="preserve">Исключение места для размещения некапитального гаража либо стоянки из Схемы в случае, предусмотренном </w:t>
      </w:r>
      <w:hyperlink r:id="rId28" w:anchor="/document/402698541/entry/1029" w:history="1">
        <w:r w:rsidRPr="002640C9">
          <w:rPr>
            <w:rStyle w:val="a8"/>
            <w:color w:val="auto"/>
            <w:u w:val="none"/>
          </w:rPr>
          <w:t>подпунктом 1</w:t>
        </w:r>
      </w:hyperlink>
      <w:r w:rsidRPr="0034366B">
        <w:t xml:space="preserve"> настоящего пункта, осуществляется по инициативе органа местного самоуправления.</w:t>
      </w:r>
    </w:p>
    <w:p w:rsidR="00864436" w:rsidRPr="0034366B" w:rsidRDefault="00864436" w:rsidP="0026405B">
      <w:pPr>
        <w:pStyle w:val="s1"/>
        <w:spacing w:before="0" w:beforeAutospacing="0" w:after="0" w:afterAutospacing="0"/>
        <w:jc w:val="both"/>
      </w:pPr>
      <w:r w:rsidRPr="0034366B">
        <w:t xml:space="preserve">Исключение места для размещения некапитального гаража либо стоянки из Схемы в случаях, предусмотренных </w:t>
      </w:r>
      <w:hyperlink r:id="rId29" w:anchor="/document/402698541/entry/1030" w:history="1">
        <w:r w:rsidRPr="002640C9">
          <w:rPr>
            <w:rStyle w:val="a8"/>
            <w:color w:val="auto"/>
            <w:u w:val="none"/>
          </w:rPr>
          <w:t>подпунктами 2-4</w:t>
        </w:r>
      </w:hyperlink>
      <w:r w:rsidRPr="0034366B">
        <w:t xml:space="preserve"> настоящего пункта, осуществляется с предоставлением гражданину, использующему земельный участок, на котором расположен некапитальный гараж либо стоянка, компенсационного места в порядке, установленном органом местного самоуправления.</w:t>
      </w:r>
    </w:p>
    <w:p w:rsidR="00864436" w:rsidRPr="0034366B" w:rsidRDefault="00864436" w:rsidP="0026405B">
      <w:pPr>
        <w:pStyle w:val="s1"/>
        <w:spacing w:before="0" w:beforeAutospacing="0" w:after="0" w:afterAutospacing="0"/>
        <w:jc w:val="both"/>
      </w:pPr>
      <w:r w:rsidRPr="0034366B">
        <w:t>Орган местного самоуправления обязан обеспечить наличие в Схеме, свободных мест для размещения некапитальных гаражей либо стоянок, сопоставимых по местоположению и площади исключаемому месту.</w:t>
      </w:r>
    </w:p>
    <w:p w:rsidR="00864436" w:rsidRPr="0034366B" w:rsidRDefault="00864436" w:rsidP="0026405B">
      <w:pPr>
        <w:pStyle w:val="s1"/>
        <w:spacing w:before="0" w:beforeAutospacing="0" w:after="0" w:afterAutospacing="0"/>
        <w:jc w:val="both"/>
      </w:pPr>
      <w:r w:rsidRPr="0034366B">
        <w:t xml:space="preserve">Исключение места для размещения некапитального гаража либо стоянки из Схемы в случае, предусмотренном </w:t>
      </w:r>
      <w:hyperlink r:id="rId30" w:anchor="/document/402698541/entry/1030" w:history="1">
        <w:r w:rsidRPr="002640C9">
          <w:rPr>
            <w:rStyle w:val="a8"/>
            <w:color w:val="auto"/>
            <w:u w:val="none"/>
          </w:rPr>
          <w:t>подпунктом 2</w:t>
        </w:r>
      </w:hyperlink>
      <w:r w:rsidRPr="0034366B">
        <w:t xml:space="preserve"> настоящего пункта, осуществляется по заявлению органа государственной власти или органа местного самоуправления, уполномоченного изымать земельные участки для государственных или муниципальных нужд и принимать решения о комплексном благоустройстве земельных участков.</w:t>
      </w:r>
    </w:p>
    <w:p w:rsidR="00864436" w:rsidRPr="0034366B" w:rsidRDefault="00864436" w:rsidP="0026405B">
      <w:pPr>
        <w:pStyle w:val="s1"/>
        <w:spacing w:before="0" w:beforeAutospacing="0" w:after="0" w:afterAutospacing="0"/>
        <w:jc w:val="both"/>
      </w:pPr>
      <w:r w:rsidRPr="0034366B">
        <w:t>К заявлению прилагается заверенная в установленном порядке копия решения об изъятии для государственных или муниципальных нужд либо о комплексном благоустройстве земельного участка, на котором размещается временный некапитальный гараж либо стоянка.</w:t>
      </w:r>
    </w:p>
    <w:p w:rsidR="00864436" w:rsidRPr="0034366B" w:rsidRDefault="00864436" w:rsidP="0026405B">
      <w:pPr>
        <w:pStyle w:val="s1"/>
        <w:spacing w:before="0" w:beforeAutospacing="0" w:after="0" w:afterAutospacing="0"/>
        <w:jc w:val="both"/>
      </w:pPr>
      <w:r w:rsidRPr="0034366B">
        <w:t xml:space="preserve">Исключение места для размещения некапитального гаража либо стоянки из Схемы в случае, предусмотренном </w:t>
      </w:r>
      <w:hyperlink r:id="rId31" w:anchor="/document/402698541/entry/1031" w:history="1">
        <w:r w:rsidRPr="002640C9">
          <w:rPr>
            <w:rStyle w:val="a8"/>
            <w:color w:val="auto"/>
            <w:u w:val="none"/>
          </w:rPr>
          <w:t>подпунктом 3</w:t>
        </w:r>
      </w:hyperlink>
      <w:r w:rsidRPr="0034366B">
        <w:t xml:space="preserve"> настоящего пункта, осуществляется по заявлению правообладателя земельного участка.</w:t>
      </w:r>
    </w:p>
    <w:p w:rsidR="00864436" w:rsidRPr="0034366B" w:rsidRDefault="00864436" w:rsidP="0026405B">
      <w:pPr>
        <w:pStyle w:val="s1"/>
        <w:spacing w:before="0" w:beforeAutospacing="0" w:after="0" w:afterAutospacing="0"/>
        <w:jc w:val="both"/>
      </w:pPr>
      <w:r w:rsidRPr="0034366B">
        <w:t>К заявлению прилагается заверенная в установленном порядке копия правоустанавливающего документа на земельный участок.</w:t>
      </w:r>
    </w:p>
    <w:p w:rsidR="00864436" w:rsidRPr="0034366B" w:rsidRDefault="00864436" w:rsidP="0026405B">
      <w:pPr>
        <w:pStyle w:val="s1"/>
        <w:spacing w:before="0" w:beforeAutospacing="0" w:after="0" w:afterAutospacing="0"/>
        <w:jc w:val="both"/>
      </w:pPr>
      <w:r w:rsidRPr="0034366B">
        <w:t xml:space="preserve">16. В течение 15 дней со дня поступления заявления об исключении места для размещения некапитального гаража либо стоянки из Схемы орган местного самоуправления извещает заинтересованных лиц о принятом решении о внесении изменений в </w:t>
      </w:r>
      <w:r w:rsidR="002640C9">
        <w:t>с</w:t>
      </w:r>
      <w:r w:rsidRPr="0034366B">
        <w:t>хему.</w:t>
      </w:r>
    </w:p>
    <w:p w:rsidR="00864436" w:rsidRPr="0034366B" w:rsidRDefault="00864436" w:rsidP="0026405B">
      <w:pPr>
        <w:pStyle w:val="s1"/>
        <w:spacing w:before="0" w:beforeAutospacing="0" w:after="0" w:afterAutospacing="0"/>
        <w:jc w:val="both"/>
      </w:pPr>
      <w:r w:rsidRPr="0034366B">
        <w:t>В течение 15 дней со дня принятия решения об исключении места размещения некапитального гаража либо стоянки из Схемы орган местного самоуправления разрабатывает проект изменения Схемы и утверждает его.</w:t>
      </w:r>
    </w:p>
    <w:p w:rsidR="00864436" w:rsidRPr="0034366B" w:rsidRDefault="00864436" w:rsidP="0026405B">
      <w:pPr>
        <w:pStyle w:val="s1"/>
        <w:spacing w:before="0" w:beforeAutospacing="0" w:after="0" w:afterAutospacing="0"/>
        <w:jc w:val="both"/>
      </w:pPr>
      <w:r w:rsidRPr="0034366B">
        <w:t>17. Схема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органов местного самоуправления в информационно-телекоммуникационной сети "Интернет".</w:t>
      </w:r>
    </w:p>
    <w:p w:rsidR="00864436" w:rsidRPr="0034366B" w:rsidRDefault="00864436" w:rsidP="0026405B">
      <w:pPr>
        <w:pStyle w:val="s1"/>
        <w:spacing w:before="0" w:beforeAutospacing="0" w:after="0" w:afterAutospacing="0"/>
        <w:jc w:val="both"/>
      </w:pPr>
      <w:r w:rsidRPr="0034366B">
        <w:t>18. Размещение гражданами некапитальных гаражей либо стоянок осуществляется в местах, определенных Схемой, на основании разрешения федерального органа исполнительной власти, органа государственной власти Челябинской области или органа местного самоуправления Челябинской области, уполномоченного на распоряжение земельными участками (далее - уполномоченный орган), на размещение некапитального гаража либо для стоянки (далее - разрешение).</w:t>
      </w:r>
    </w:p>
    <w:p w:rsidR="00864436" w:rsidRPr="0034366B" w:rsidRDefault="00864436" w:rsidP="0026405B">
      <w:pPr>
        <w:pStyle w:val="s1"/>
        <w:spacing w:before="0" w:beforeAutospacing="0" w:after="0" w:afterAutospacing="0"/>
        <w:jc w:val="both"/>
      </w:pPr>
      <w:r w:rsidRPr="0034366B">
        <w:t xml:space="preserve">19. Разрешение выдается на основании поданного в уполномоченный орган заявления заинтересованного лица (далее - заявитель). Оформление разрешения осуществляется </w:t>
      </w:r>
      <w:r w:rsidR="002640C9">
        <w:t>за</w:t>
      </w:r>
      <w:r w:rsidRPr="0034366B">
        <w:t xml:space="preserve"> плат</w:t>
      </w:r>
      <w:r w:rsidR="002640C9">
        <w:t>у</w:t>
      </w:r>
      <w:r w:rsidRPr="0034366B">
        <w:t>.</w:t>
      </w:r>
    </w:p>
    <w:p w:rsidR="00864436" w:rsidRPr="0034366B" w:rsidRDefault="00864436" w:rsidP="0026405B">
      <w:pPr>
        <w:pStyle w:val="s1"/>
        <w:spacing w:before="0" w:beforeAutospacing="0" w:after="0" w:afterAutospacing="0"/>
        <w:jc w:val="both"/>
      </w:pPr>
      <w:r w:rsidRPr="0034366B">
        <w:t>Использование земель или земельных участков, находящихся в государственной или муниципальной собственности, для возведения некапитальных гаражей осуществляется за плату.</w:t>
      </w:r>
    </w:p>
    <w:p w:rsidR="00864436" w:rsidRPr="0034366B" w:rsidRDefault="00864436" w:rsidP="0026405B">
      <w:pPr>
        <w:pStyle w:val="s1"/>
        <w:spacing w:before="0" w:beforeAutospacing="0" w:after="0" w:afterAutospacing="0"/>
        <w:jc w:val="both"/>
      </w:pPr>
      <w:r w:rsidRPr="0034366B">
        <w:t>Использование земель или земельных участков, находящихся в государственной или муниципальной собственности, для стоянки осуществляется бесплатно.</w:t>
      </w:r>
    </w:p>
    <w:p w:rsidR="00864436" w:rsidRPr="0034366B" w:rsidRDefault="00864436" w:rsidP="0026405B">
      <w:pPr>
        <w:pStyle w:val="s1"/>
        <w:spacing w:before="0" w:beforeAutospacing="0" w:after="0" w:afterAutospacing="0"/>
        <w:jc w:val="both"/>
      </w:pPr>
      <w:r w:rsidRPr="0034366B">
        <w:t>Заявления рассматриваются уполномоченным органом в порядке их поступления в течение 30 дней со дня регистрации.</w:t>
      </w:r>
    </w:p>
    <w:p w:rsidR="00864436" w:rsidRPr="0034366B" w:rsidRDefault="00864436" w:rsidP="0026405B">
      <w:pPr>
        <w:pStyle w:val="s1"/>
        <w:spacing w:before="0" w:beforeAutospacing="0" w:after="0" w:afterAutospacing="0"/>
        <w:jc w:val="both"/>
      </w:pPr>
      <w:r w:rsidRPr="0034366B">
        <w:t>Разрешение должно содержать:</w:t>
      </w:r>
    </w:p>
    <w:p w:rsidR="00864436" w:rsidRPr="0034366B" w:rsidRDefault="00864436" w:rsidP="0026405B">
      <w:pPr>
        <w:pStyle w:val="s1"/>
        <w:spacing w:before="0" w:beforeAutospacing="0" w:after="0" w:afterAutospacing="0"/>
        <w:jc w:val="both"/>
      </w:pPr>
      <w:r w:rsidRPr="0034366B">
        <w:t>1) указание на лицо, в отношении которого принято разрешение;</w:t>
      </w:r>
    </w:p>
    <w:p w:rsidR="00864436" w:rsidRPr="0034366B" w:rsidRDefault="00864436" w:rsidP="0026405B">
      <w:pPr>
        <w:pStyle w:val="s1"/>
        <w:spacing w:before="0" w:beforeAutospacing="0" w:after="0" w:afterAutospacing="0"/>
        <w:jc w:val="both"/>
      </w:pPr>
      <w:r w:rsidRPr="0034366B">
        <w:lastRenderedPageBreak/>
        <w:t>2) вид объекта, который планируется разместить;</w:t>
      </w:r>
    </w:p>
    <w:p w:rsidR="00864436" w:rsidRPr="0034366B" w:rsidRDefault="00864436" w:rsidP="0026405B">
      <w:pPr>
        <w:pStyle w:val="s1"/>
        <w:spacing w:before="0" w:beforeAutospacing="0" w:after="0" w:afterAutospacing="0"/>
        <w:jc w:val="both"/>
      </w:pPr>
      <w:r w:rsidRPr="0034366B">
        <w:t>3) описание места для размещения некапитального гаража либо стоянки;</w:t>
      </w:r>
    </w:p>
    <w:p w:rsidR="00864436" w:rsidRPr="0034366B" w:rsidRDefault="00864436" w:rsidP="0026405B">
      <w:pPr>
        <w:pStyle w:val="s1"/>
        <w:spacing w:before="0" w:beforeAutospacing="0" w:after="0" w:afterAutospacing="0"/>
        <w:jc w:val="both"/>
      </w:pPr>
      <w:r w:rsidRPr="0034366B">
        <w:t>4) срок действия разрешения;</w:t>
      </w:r>
    </w:p>
    <w:p w:rsidR="00864436" w:rsidRPr="0034366B" w:rsidRDefault="00864436" w:rsidP="0026405B">
      <w:pPr>
        <w:pStyle w:val="s1"/>
        <w:spacing w:before="0" w:beforeAutospacing="0" w:after="0" w:afterAutospacing="0"/>
        <w:jc w:val="both"/>
      </w:pPr>
      <w:r w:rsidRPr="0034366B">
        <w:t xml:space="preserve">5) указание на возможность досрочного прекращения действия разрешения по основаниям, предусмотренным </w:t>
      </w:r>
      <w:hyperlink r:id="rId32" w:anchor="/document/402698541/entry/1059" w:history="1">
        <w:r w:rsidRPr="002640C9">
          <w:rPr>
            <w:rStyle w:val="a8"/>
            <w:color w:val="auto"/>
            <w:u w:val="none"/>
          </w:rPr>
          <w:t>пунктом 22</w:t>
        </w:r>
      </w:hyperlink>
      <w:r w:rsidRPr="002640C9">
        <w:t xml:space="preserve"> </w:t>
      </w:r>
      <w:r w:rsidRPr="0034366B">
        <w:t>настоящего Порядка;</w:t>
      </w:r>
    </w:p>
    <w:p w:rsidR="00864436" w:rsidRPr="0034366B" w:rsidRDefault="00864436" w:rsidP="0026405B">
      <w:pPr>
        <w:pStyle w:val="s1"/>
        <w:spacing w:before="0" w:beforeAutospacing="0" w:after="0" w:afterAutospacing="0"/>
        <w:jc w:val="both"/>
      </w:pPr>
      <w:r w:rsidRPr="0034366B">
        <w:t>6) размер платы за использование земельного участка, порядок и условия ее внесения, за исключением случая, если разрешение предполагается для размещения стоянки;</w:t>
      </w:r>
    </w:p>
    <w:p w:rsidR="00864436" w:rsidRPr="0034366B" w:rsidRDefault="00864436" w:rsidP="0026405B">
      <w:pPr>
        <w:pStyle w:val="s1"/>
        <w:spacing w:before="0" w:beforeAutospacing="0" w:after="0" w:afterAutospacing="0"/>
        <w:jc w:val="both"/>
      </w:pPr>
      <w:r w:rsidRPr="0034366B">
        <w:t>7) указание на демонтаж некапитального гаража либо стоянки по окончании срока действия разрешения.</w:t>
      </w:r>
    </w:p>
    <w:p w:rsidR="00864436" w:rsidRPr="0034366B" w:rsidRDefault="00864436" w:rsidP="0026405B">
      <w:pPr>
        <w:pStyle w:val="s1"/>
        <w:spacing w:before="0" w:beforeAutospacing="0" w:after="0" w:afterAutospacing="0"/>
        <w:jc w:val="both"/>
      </w:pPr>
      <w:r w:rsidRPr="0034366B">
        <w:t>Подписанное уполномоченным органом разрешение выдается заявителю или направляется ему по адресу, указанному в его заявлении о выдаче разрешения, в течение 3 рабочих дней со дня принятия такого разрешения.</w:t>
      </w:r>
    </w:p>
    <w:p w:rsidR="00864436" w:rsidRPr="0034366B" w:rsidRDefault="00864436" w:rsidP="0026405B">
      <w:pPr>
        <w:pStyle w:val="s1"/>
        <w:spacing w:before="0" w:beforeAutospacing="0" w:after="0" w:afterAutospacing="0"/>
        <w:jc w:val="both"/>
      </w:pPr>
      <w:r w:rsidRPr="0034366B">
        <w:t>Копия разрешения в течение 3 рабочих дней со дня его принятия направляется в орган, уполномоченный на осуществление государственного земельного надзора.</w:t>
      </w:r>
    </w:p>
    <w:p w:rsidR="00864436" w:rsidRPr="0034366B" w:rsidRDefault="00864436" w:rsidP="0026405B">
      <w:pPr>
        <w:pStyle w:val="s1"/>
        <w:spacing w:before="0" w:beforeAutospacing="0" w:after="0" w:afterAutospacing="0"/>
        <w:jc w:val="both"/>
      </w:pPr>
      <w:r w:rsidRPr="0034366B">
        <w:t>20. По окончании срока действия разрешения гражданин, надлежащим образом использующий земельный участок, на котором размещен некапитальный гараж либо стоянка, имеет преимущественное право перед другими гражданами на размещение некапитального гаража либо стоянки на новый срок.</w:t>
      </w:r>
    </w:p>
    <w:p w:rsidR="00864436" w:rsidRPr="0034366B" w:rsidRDefault="00864436" w:rsidP="0026405B">
      <w:pPr>
        <w:pStyle w:val="s1"/>
        <w:spacing w:before="0" w:beforeAutospacing="0" w:after="0" w:afterAutospacing="0"/>
        <w:jc w:val="both"/>
      </w:pPr>
      <w:r w:rsidRPr="0034366B">
        <w:t>Гражданин обязан в разумный срок до окончания срока действия разрешения письменно уведомить уполномоченный орган о желании получить разрешение на новый срок.</w:t>
      </w:r>
    </w:p>
    <w:p w:rsidR="00864436" w:rsidRPr="0034366B" w:rsidRDefault="00864436" w:rsidP="0026405B">
      <w:pPr>
        <w:pStyle w:val="s1"/>
        <w:spacing w:before="0" w:beforeAutospacing="0" w:after="0" w:afterAutospacing="0"/>
        <w:jc w:val="both"/>
      </w:pPr>
      <w:r w:rsidRPr="0034366B">
        <w:t>21. Решение об отказе в выдаче разрешения принимается уполномоченным органом в следующих случаях:</w:t>
      </w:r>
    </w:p>
    <w:p w:rsidR="00864436" w:rsidRPr="0034366B" w:rsidRDefault="00864436" w:rsidP="0026405B">
      <w:pPr>
        <w:pStyle w:val="s1"/>
        <w:spacing w:before="0" w:beforeAutospacing="0" w:after="0" w:afterAutospacing="0"/>
        <w:jc w:val="both"/>
      </w:pPr>
      <w:r w:rsidRPr="0034366B">
        <w:t xml:space="preserve">1) заявление и представленные документы не соответствуют требованиям, установленным </w:t>
      </w:r>
      <w:hyperlink r:id="rId33" w:anchor="/document/402698541/entry/1036" w:history="1">
        <w:r w:rsidRPr="002640C9">
          <w:rPr>
            <w:rStyle w:val="a8"/>
            <w:color w:val="auto"/>
            <w:u w:val="none"/>
          </w:rPr>
          <w:t>пунктом 19</w:t>
        </w:r>
      </w:hyperlink>
      <w:r w:rsidRPr="0034366B">
        <w:t xml:space="preserve"> настоящего Порядка;</w:t>
      </w:r>
    </w:p>
    <w:p w:rsidR="00864436" w:rsidRPr="0034366B" w:rsidRDefault="00864436" w:rsidP="0026405B">
      <w:pPr>
        <w:pStyle w:val="s1"/>
        <w:spacing w:before="0" w:beforeAutospacing="0" w:after="0" w:afterAutospacing="0"/>
        <w:jc w:val="both"/>
      </w:pPr>
      <w:r w:rsidRPr="0034366B">
        <w:t>2) в заявлении указан вид объекта, размещение которого не предусмотрено настоящим Порядком;</w:t>
      </w:r>
    </w:p>
    <w:p w:rsidR="00864436" w:rsidRPr="0034366B" w:rsidRDefault="00864436" w:rsidP="0026405B">
      <w:pPr>
        <w:pStyle w:val="s1"/>
        <w:spacing w:before="0" w:beforeAutospacing="0" w:after="0" w:afterAutospacing="0"/>
        <w:jc w:val="both"/>
      </w:pPr>
      <w:r w:rsidRPr="0034366B">
        <w:t>3) размещение некапитального гаража либо стоянки в указанном в заявлении месте не предусмотрено Схемой.</w:t>
      </w:r>
    </w:p>
    <w:p w:rsidR="00864436" w:rsidRPr="0034366B" w:rsidRDefault="00864436" w:rsidP="0026405B">
      <w:pPr>
        <w:pStyle w:val="s1"/>
        <w:spacing w:before="0" w:beforeAutospacing="0" w:after="0" w:afterAutospacing="0"/>
        <w:jc w:val="both"/>
      </w:pPr>
      <w:r w:rsidRPr="0034366B">
        <w:t>22. Действие разрешения прекращается:</w:t>
      </w:r>
    </w:p>
    <w:p w:rsidR="00864436" w:rsidRPr="0034366B" w:rsidRDefault="00864436" w:rsidP="0026405B">
      <w:pPr>
        <w:pStyle w:val="s1"/>
        <w:spacing w:before="0" w:beforeAutospacing="0" w:after="0" w:afterAutospacing="0"/>
        <w:jc w:val="both"/>
      </w:pPr>
      <w:r w:rsidRPr="0034366B">
        <w:t>1) по окончании срока действия разрешения;</w:t>
      </w:r>
    </w:p>
    <w:p w:rsidR="00864436" w:rsidRPr="0034366B" w:rsidRDefault="00864436" w:rsidP="0026405B">
      <w:pPr>
        <w:pStyle w:val="s1"/>
        <w:spacing w:before="0" w:beforeAutospacing="0" w:after="0" w:afterAutospacing="0"/>
        <w:jc w:val="both"/>
      </w:pPr>
      <w:r w:rsidRPr="0034366B">
        <w:t xml:space="preserve">2) по основаниям, указанным в </w:t>
      </w:r>
      <w:hyperlink r:id="rId34" w:anchor="/document/402698541/entry/1028" w:history="1">
        <w:r w:rsidRPr="002640C9">
          <w:rPr>
            <w:rStyle w:val="a8"/>
            <w:color w:val="auto"/>
            <w:u w:val="none"/>
          </w:rPr>
          <w:t>пункте 15</w:t>
        </w:r>
      </w:hyperlink>
      <w:r w:rsidRPr="0034366B">
        <w:t xml:space="preserve"> настоящего Порядка;</w:t>
      </w:r>
    </w:p>
    <w:p w:rsidR="00864436" w:rsidRPr="0034366B" w:rsidRDefault="00864436" w:rsidP="0026405B">
      <w:pPr>
        <w:pStyle w:val="s1"/>
        <w:spacing w:before="0" w:beforeAutospacing="0" w:after="0" w:afterAutospacing="0"/>
        <w:jc w:val="both"/>
      </w:pPr>
      <w:r w:rsidRPr="0034366B">
        <w:t>3) при поступлении в уполномоченный орган от лица, которому выдано разрешение, заявления о досрочном прекращении действия такого разрешения;</w:t>
      </w:r>
    </w:p>
    <w:p w:rsidR="00864436" w:rsidRPr="0034366B" w:rsidRDefault="00864436" w:rsidP="0026405B">
      <w:pPr>
        <w:pStyle w:val="s1"/>
        <w:spacing w:before="0" w:beforeAutospacing="0" w:after="0" w:afterAutospacing="0"/>
        <w:jc w:val="both"/>
      </w:pPr>
      <w:r w:rsidRPr="0034366B">
        <w:t>4) при невнесении платы за использование земельного участка, на котором размещен некапитальный гараж, в порядке, определенном разрешением;</w:t>
      </w:r>
    </w:p>
    <w:p w:rsidR="00864436" w:rsidRPr="0034366B" w:rsidRDefault="00864436" w:rsidP="0026405B">
      <w:pPr>
        <w:pStyle w:val="s1"/>
        <w:spacing w:before="0" w:beforeAutospacing="0" w:after="0" w:afterAutospacing="0"/>
        <w:jc w:val="both"/>
      </w:pPr>
      <w:r w:rsidRPr="0034366B">
        <w:t>5) при размещении на земельном участке объекта, не предусмотренного разрешением;</w:t>
      </w:r>
    </w:p>
    <w:p w:rsidR="00864436" w:rsidRPr="0034366B" w:rsidRDefault="00864436" w:rsidP="0026405B">
      <w:pPr>
        <w:pStyle w:val="s1"/>
        <w:spacing w:before="0" w:beforeAutospacing="0" w:after="0" w:afterAutospacing="0"/>
        <w:jc w:val="both"/>
      </w:pPr>
      <w:r w:rsidRPr="0034366B">
        <w:t>6) при передаче земельного участка, на котором размещен некапитальный гараж либо стоянка, в пользование третьим лицам.</w:t>
      </w:r>
    </w:p>
    <w:p w:rsidR="00864436" w:rsidRPr="0034366B" w:rsidRDefault="00864436" w:rsidP="0026405B">
      <w:pPr>
        <w:pStyle w:val="s1"/>
        <w:spacing w:before="0" w:beforeAutospacing="0" w:after="0" w:afterAutospacing="0"/>
        <w:jc w:val="both"/>
      </w:pPr>
      <w:r w:rsidRPr="0034366B">
        <w:t xml:space="preserve">В случае, указанном в </w:t>
      </w:r>
      <w:hyperlink r:id="rId35" w:anchor="/document/402698541/entry/1060" w:history="1">
        <w:r w:rsidRPr="00EC594B">
          <w:rPr>
            <w:rStyle w:val="a8"/>
            <w:color w:val="auto"/>
            <w:u w:val="none"/>
          </w:rPr>
          <w:t>подпункте 1</w:t>
        </w:r>
      </w:hyperlink>
      <w:r w:rsidRPr="0034366B">
        <w:t xml:space="preserve"> настоящего пункта, принятие уполномоченным органом решения о прекращении разрешения не требуется.</w:t>
      </w:r>
    </w:p>
    <w:p w:rsidR="00864436" w:rsidRPr="0034366B" w:rsidRDefault="00864436" w:rsidP="0026405B">
      <w:pPr>
        <w:pStyle w:val="s1"/>
        <w:spacing w:before="0" w:beforeAutospacing="0" w:after="0" w:afterAutospacing="0"/>
        <w:jc w:val="both"/>
      </w:pPr>
      <w:r w:rsidRPr="0034366B">
        <w:t xml:space="preserve">При возникновении случаев, указанных в </w:t>
      </w:r>
      <w:hyperlink r:id="rId36" w:anchor="/document/402698541/entry/1061" w:history="1">
        <w:r w:rsidRPr="00EC594B">
          <w:rPr>
            <w:rStyle w:val="a8"/>
            <w:color w:val="auto"/>
            <w:u w:val="none"/>
          </w:rPr>
          <w:t>подпунктах 2-6</w:t>
        </w:r>
      </w:hyperlink>
      <w:r w:rsidRPr="0034366B">
        <w:t xml:space="preserve"> настоящего пункта, уполномоченный орган принимает решение о прекращении разрешения.</w:t>
      </w:r>
    </w:p>
    <w:p w:rsidR="00864436" w:rsidRPr="0034366B" w:rsidRDefault="00864436" w:rsidP="0026405B">
      <w:pPr>
        <w:pStyle w:val="s1"/>
        <w:spacing w:before="0" w:beforeAutospacing="0" w:after="0" w:afterAutospacing="0"/>
        <w:jc w:val="both"/>
      </w:pPr>
      <w:r w:rsidRPr="0034366B">
        <w:t>В течение 5 дней со дня принятия указанного решения уполномоченный орган в письменной форме уведомляет о нем гражданина, которому выдано разрешение.</w:t>
      </w:r>
    </w:p>
    <w:p w:rsidR="00864436" w:rsidRPr="0034366B" w:rsidRDefault="00864436" w:rsidP="0026405B">
      <w:pPr>
        <w:pStyle w:val="s1"/>
        <w:spacing w:before="0" w:beforeAutospacing="0" w:after="0" w:afterAutospacing="0"/>
        <w:jc w:val="both"/>
      </w:pPr>
      <w:r w:rsidRPr="0034366B">
        <w:t>23. В случае демонтажа некапитального гаража либо стоянки гражданин, получивший разрешение, обязан сообщить об этом в уполномоченный орган в течение 10 дней с момента его демонтажа.</w:t>
      </w:r>
    </w:p>
    <w:p w:rsidR="00C37C20" w:rsidRDefault="00C37C20">
      <w:pPr>
        <w:rPr>
          <w:bCs/>
          <w:iCs/>
          <w:sz w:val="28"/>
          <w:szCs w:val="28"/>
        </w:rPr>
      </w:pPr>
    </w:p>
    <w:p w:rsidR="00EC594B" w:rsidRDefault="00EC594B">
      <w:pPr>
        <w:rPr>
          <w:bCs/>
          <w:iCs/>
          <w:sz w:val="28"/>
          <w:szCs w:val="28"/>
        </w:rPr>
      </w:pPr>
    </w:p>
    <w:p w:rsidR="00EC594B" w:rsidRDefault="00EC594B">
      <w:pPr>
        <w:rPr>
          <w:bCs/>
          <w:iCs/>
          <w:sz w:val="28"/>
          <w:szCs w:val="28"/>
        </w:rPr>
      </w:pPr>
    </w:p>
    <w:p w:rsidR="00EC594B" w:rsidRDefault="00EC594B">
      <w:pPr>
        <w:rPr>
          <w:bCs/>
          <w:iCs/>
          <w:sz w:val="28"/>
          <w:szCs w:val="28"/>
        </w:rPr>
      </w:pPr>
    </w:p>
    <w:p w:rsidR="00EC594B" w:rsidRDefault="00EC594B">
      <w:pPr>
        <w:rPr>
          <w:bCs/>
          <w:iCs/>
          <w:sz w:val="28"/>
          <w:szCs w:val="28"/>
        </w:rPr>
      </w:pPr>
    </w:p>
    <w:p w:rsidR="00EC594B" w:rsidRDefault="00EC594B">
      <w:pPr>
        <w:rPr>
          <w:bCs/>
          <w:iCs/>
          <w:sz w:val="28"/>
          <w:szCs w:val="28"/>
        </w:rPr>
      </w:pPr>
    </w:p>
    <w:p w:rsidR="00EC594B" w:rsidRDefault="00EC594B">
      <w:pPr>
        <w:rPr>
          <w:bCs/>
          <w:iCs/>
          <w:sz w:val="28"/>
          <w:szCs w:val="28"/>
        </w:rPr>
      </w:pPr>
    </w:p>
    <w:p w:rsidR="00EC594B" w:rsidRDefault="00EC594B">
      <w:pPr>
        <w:rPr>
          <w:bCs/>
          <w:iCs/>
          <w:sz w:val="28"/>
          <w:szCs w:val="28"/>
        </w:rPr>
      </w:pPr>
    </w:p>
    <w:p w:rsidR="00EC594B" w:rsidRDefault="00EC594B">
      <w:pPr>
        <w:rPr>
          <w:bCs/>
          <w:iCs/>
          <w:sz w:val="28"/>
          <w:szCs w:val="28"/>
        </w:rPr>
      </w:pPr>
    </w:p>
    <w:p w:rsidR="00EC594B" w:rsidRDefault="00EC594B" w:rsidP="0026405B">
      <w:pPr>
        <w:jc w:val="right"/>
        <w:rPr>
          <w:bCs/>
          <w:color w:val="26282F"/>
        </w:rPr>
        <w:sectPr w:rsidR="00EC594B" w:rsidSect="00EC594B">
          <w:pgSz w:w="11906" w:h="16838"/>
          <w:pgMar w:top="1134" w:right="851" w:bottom="1134" w:left="1418" w:header="709" w:footer="709" w:gutter="0"/>
          <w:cols w:space="708"/>
          <w:docGrid w:linePitch="360"/>
        </w:sectPr>
      </w:pPr>
      <w:bookmarkStart w:id="1" w:name="sub_1000"/>
    </w:p>
    <w:p w:rsidR="0026405B" w:rsidRPr="00C43491" w:rsidRDefault="00EC594B" w:rsidP="0026405B">
      <w:pPr>
        <w:jc w:val="right"/>
        <w:rPr>
          <w:b/>
        </w:rPr>
      </w:pPr>
      <w:r>
        <w:rPr>
          <w:bCs/>
          <w:color w:val="26282F"/>
        </w:rPr>
        <w:lastRenderedPageBreak/>
        <w:br w:type="page"/>
      </w:r>
      <w:r w:rsidR="0026405B" w:rsidRPr="00C43491">
        <w:rPr>
          <w:bCs/>
          <w:color w:val="26282F"/>
        </w:rPr>
        <w:lastRenderedPageBreak/>
        <w:t xml:space="preserve">Приложение </w:t>
      </w:r>
      <w:r w:rsidR="0026405B">
        <w:rPr>
          <w:bCs/>
          <w:color w:val="26282F"/>
        </w:rPr>
        <w:t>1</w:t>
      </w:r>
      <w:r w:rsidR="0026405B" w:rsidRPr="00C43491">
        <w:rPr>
          <w:bCs/>
          <w:color w:val="26282F"/>
        </w:rPr>
        <w:t xml:space="preserve"> к </w:t>
      </w:r>
      <w:r w:rsidR="0026405B">
        <w:t>______________________</w:t>
      </w:r>
    </w:p>
    <w:bookmarkEnd w:id="1"/>
    <w:p w:rsidR="0026405B" w:rsidRPr="00782186" w:rsidRDefault="0026405B" w:rsidP="0026405B">
      <w:pPr>
        <w:widowControl w:val="0"/>
        <w:autoSpaceDE w:val="0"/>
        <w:autoSpaceDN w:val="0"/>
        <w:adjustRightInd w:val="0"/>
        <w:jc w:val="center"/>
        <w:rPr>
          <w:b/>
          <w:bCs/>
          <w:color w:val="26282F"/>
        </w:rPr>
      </w:pPr>
    </w:p>
    <w:p w:rsidR="0026405B" w:rsidRPr="00C43491" w:rsidRDefault="0026405B" w:rsidP="0026405B">
      <w:pPr>
        <w:widowControl w:val="0"/>
        <w:autoSpaceDE w:val="0"/>
        <w:autoSpaceDN w:val="0"/>
        <w:adjustRightInd w:val="0"/>
        <w:jc w:val="center"/>
      </w:pPr>
      <w:r w:rsidRPr="00782186">
        <w:rPr>
          <w:b/>
          <w:bCs/>
          <w:color w:val="26282F"/>
        </w:rPr>
        <w:t>Текстовая часть схемы</w:t>
      </w:r>
    </w:p>
    <w:p w:rsidR="0026405B" w:rsidRPr="00C43491" w:rsidRDefault="0026405B" w:rsidP="0026405B">
      <w:pPr>
        <w:widowControl w:val="0"/>
        <w:autoSpaceDE w:val="0"/>
        <w:autoSpaceDN w:val="0"/>
        <w:adjustRightInd w:val="0"/>
        <w:jc w:val="center"/>
      </w:pPr>
      <w:r w:rsidRPr="00782186">
        <w:rPr>
          <w:b/>
          <w:bCs/>
          <w:color w:val="26282F"/>
        </w:rPr>
        <w:t xml:space="preserve">размещения </w:t>
      </w:r>
      <w:r>
        <w:rPr>
          <w:b/>
          <w:bCs/>
          <w:color w:val="26282F"/>
        </w:rPr>
        <w:t>некапитальных</w:t>
      </w:r>
      <w:r w:rsidRPr="00782186">
        <w:rPr>
          <w:b/>
          <w:bCs/>
          <w:color w:val="26282F"/>
        </w:rPr>
        <w:t xml:space="preserve"> объектов на земельных участках,</w:t>
      </w:r>
    </w:p>
    <w:p w:rsidR="0026405B" w:rsidRPr="00C43491" w:rsidRDefault="0026405B" w:rsidP="0026405B">
      <w:pPr>
        <w:widowControl w:val="0"/>
        <w:autoSpaceDE w:val="0"/>
        <w:autoSpaceDN w:val="0"/>
        <w:adjustRightInd w:val="0"/>
        <w:jc w:val="center"/>
      </w:pPr>
      <w:r w:rsidRPr="00782186">
        <w:rPr>
          <w:b/>
          <w:bCs/>
          <w:color w:val="26282F"/>
        </w:rPr>
        <w:t>находящихся в государственной или муниципальной собственности,</w:t>
      </w:r>
    </w:p>
    <w:p w:rsidR="0026405B" w:rsidRPr="00C43491" w:rsidRDefault="0026405B" w:rsidP="0026405B">
      <w:pPr>
        <w:widowControl w:val="0"/>
        <w:autoSpaceDE w:val="0"/>
        <w:autoSpaceDN w:val="0"/>
        <w:adjustRightInd w:val="0"/>
        <w:jc w:val="center"/>
      </w:pPr>
      <w:r w:rsidRPr="00C43491">
        <w:t>______</w:t>
      </w:r>
      <w:r w:rsidRPr="00782186">
        <w:rPr>
          <w:u w:val="single"/>
        </w:rPr>
        <w:t>Кусинского городского поселения</w:t>
      </w:r>
      <w:r w:rsidRPr="00C43491">
        <w:t>_________</w:t>
      </w:r>
    </w:p>
    <w:p w:rsidR="0026405B" w:rsidRPr="004059D8" w:rsidRDefault="0026405B" w:rsidP="0026405B">
      <w:pPr>
        <w:widowControl w:val="0"/>
        <w:autoSpaceDE w:val="0"/>
        <w:autoSpaceDN w:val="0"/>
        <w:adjustRightInd w:val="0"/>
        <w:jc w:val="center"/>
        <w:rPr>
          <w:sz w:val="18"/>
          <w:szCs w:val="18"/>
        </w:rPr>
      </w:pPr>
      <w:r w:rsidRPr="004059D8">
        <w:rPr>
          <w:bCs/>
          <w:color w:val="26282F"/>
          <w:sz w:val="18"/>
          <w:szCs w:val="18"/>
        </w:rPr>
        <w:t>(наименование муниципального образования Челябинской области)</w:t>
      </w:r>
    </w:p>
    <w:p w:rsidR="0026405B" w:rsidRPr="00C43491" w:rsidRDefault="0026405B" w:rsidP="0026405B">
      <w:pPr>
        <w:widowControl w:val="0"/>
        <w:autoSpaceDE w:val="0"/>
        <w:autoSpaceDN w:val="0"/>
        <w:adjustRightInd w:val="0"/>
        <w:ind w:firstLine="720"/>
        <w:jc w:val="both"/>
      </w:pPr>
    </w:p>
    <w:tbl>
      <w:tblPr>
        <w:tblW w:w="1457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3832"/>
        <w:gridCol w:w="2126"/>
        <w:gridCol w:w="2410"/>
        <w:gridCol w:w="2976"/>
        <w:gridCol w:w="2552"/>
      </w:tblGrid>
      <w:tr w:rsidR="0026405B" w:rsidRPr="004059D8" w:rsidTr="00EC594B">
        <w:tc>
          <w:tcPr>
            <w:tcW w:w="679" w:type="dxa"/>
            <w:shd w:val="clear" w:color="auto" w:fill="auto"/>
          </w:tcPr>
          <w:p w:rsidR="0026405B" w:rsidRPr="004059D8" w:rsidRDefault="0026405B" w:rsidP="00EC594B">
            <w:pPr>
              <w:widowControl w:val="0"/>
              <w:autoSpaceDE w:val="0"/>
              <w:autoSpaceDN w:val="0"/>
              <w:adjustRightInd w:val="0"/>
              <w:jc w:val="center"/>
            </w:pPr>
            <w:r w:rsidRPr="004059D8">
              <w:t>N</w:t>
            </w:r>
          </w:p>
          <w:p w:rsidR="0026405B" w:rsidRPr="004059D8" w:rsidRDefault="0026405B" w:rsidP="00EC594B">
            <w:pPr>
              <w:widowControl w:val="0"/>
              <w:autoSpaceDE w:val="0"/>
              <w:autoSpaceDN w:val="0"/>
              <w:adjustRightInd w:val="0"/>
              <w:jc w:val="center"/>
            </w:pPr>
            <w:r w:rsidRPr="004059D8">
              <w:t>п/п</w:t>
            </w:r>
          </w:p>
        </w:tc>
        <w:tc>
          <w:tcPr>
            <w:tcW w:w="3832" w:type="dxa"/>
            <w:shd w:val="clear" w:color="auto" w:fill="auto"/>
          </w:tcPr>
          <w:p w:rsidR="0026405B" w:rsidRPr="004059D8" w:rsidRDefault="0026405B" w:rsidP="00EC594B">
            <w:pPr>
              <w:widowControl w:val="0"/>
              <w:autoSpaceDE w:val="0"/>
              <w:autoSpaceDN w:val="0"/>
              <w:adjustRightInd w:val="0"/>
              <w:jc w:val="center"/>
            </w:pPr>
            <w:r w:rsidRPr="004059D8">
              <w:t>кадастровый номер земельного участка (при наличии)</w:t>
            </w:r>
          </w:p>
        </w:tc>
        <w:tc>
          <w:tcPr>
            <w:tcW w:w="2126" w:type="dxa"/>
            <w:shd w:val="clear" w:color="auto" w:fill="auto"/>
          </w:tcPr>
          <w:p w:rsidR="0026405B" w:rsidRPr="004059D8" w:rsidRDefault="0026405B" w:rsidP="00EC594B">
            <w:pPr>
              <w:widowControl w:val="0"/>
              <w:autoSpaceDE w:val="0"/>
              <w:autoSpaceDN w:val="0"/>
              <w:adjustRightInd w:val="0"/>
              <w:jc w:val="center"/>
            </w:pPr>
            <w:r w:rsidRPr="004059D8">
              <w:t>местоположение (адресный ориентир, позволяющий определить местоположение)</w:t>
            </w:r>
          </w:p>
        </w:tc>
        <w:tc>
          <w:tcPr>
            <w:tcW w:w="2410" w:type="dxa"/>
            <w:shd w:val="clear" w:color="auto" w:fill="auto"/>
          </w:tcPr>
          <w:p w:rsidR="0026405B" w:rsidRPr="004059D8" w:rsidRDefault="0026405B" w:rsidP="00EC594B">
            <w:pPr>
              <w:widowControl w:val="0"/>
              <w:autoSpaceDE w:val="0"/>
              <w:autoSpaceDN w:val="0"/>
              <w:adjustRightInd w:val="0"/>
              <w:jc w:val="center"/>
            </w:pPr>
            <w:r w:rsidRPr="004059D8">
              <w:t>вид объекта, который планируется разместить (некапитальный гараж или стоянка)</w:t>
            </w:r>
          </w:p>
        </w:tc>
        <w:tc>
          <w:tcPr>
            <w:tcW w:w="2976" w:type="dxa"/>
            <w:shd w:val="clear" w:color="auto" w:fill="auto"/>
          </w:tcPr>
          <w:p w:rsidR="0026405B" w:rsidRPr="004059D8" w:rsidRDefault="0026405B" w:rsidP="00EC594B">
            <w:pPr>
              <w:widowControl w:val="0"/>
              <w:autoSpaceDE w:val="0"/>
              <w:autoSpaceDN w:val="0"/>
              <w:adjustRightInd w:val="0"/>
              <w:jc w:val="center"/>
            </w:pPr>
            <w:r w:rsidRPr="004059D8">
              <w:t>площадь места для размещения некапитального гаража либо стоянки.</w:t>
            </w:r>
          </w:p>
        </w:tc>
        <w:tc>
          <w:tcPr>
            <w:tcW w:w="2552" w:type="dxa"/>
          </w:tcPr>
          <w:p w:rsidR="0026405B" w:rsidRPr="004059D8" w:rsidRDefault="0026405B" w:rsidP="00EC594B">
            <w:pPr>
              <w:widowControl w:val="0"/>
              <w:autoSpaceDE w:val="0"/>
              <w:autoSpaceDN w:val="0"/>
              <w:adjustRightInd w:val="0"/>
              <w:jc w:val="center"/>
            </w:pPr>
            <w:r w:rsidRPr="004059D8">
              <w:t xml:space="preserve">Примечание </w:t>
            </w:r>
          </w:p>
        </w:tc>
      </w:tr>
      <w:tr w:rsidR="0026405B" w:rsidRPr="004059D8" w:rsidTr="00EC594B">
        <w:tc>
          <w:tcPr>
            <w:tcW w:w="679" w:type="dxa"/>
            <w:shd w:val="clear" w:color="auto" w:fill="auto"/>
          </w:tcPr>
          <w:p w:rsidR="0026405B" w:rsidRPr="004059D8" w:rsidRDefault="0026405B" w:rsidP="00EC594B">
            <w:pPr>
              <w:widowControl w:val="0"/>
              <w:autoSpaceDE w:val="0"/>
              <w:autoSpaceDN w:val="0"/>
              <w:adjustRightInd w:val="0"/>
              <w:jc w:val="center"/>
            </w:pPr>
            <w:r w:rsidRPr="004059D8">
              <w:t>1</w:t>
            </w:r>
          </w:p>
        </w:tc>
        <w:tc>
          <w:tcPr>
            <w:tcW w:w="3832" w:type="dxa"/>
            <w:shd w:val="clear" w:color="auto" w:fill="auto"/>
          </w:tcPr>
          <w:p w:rsidR="0026405B" w:rsidRPr="004059D8" w:rsidRDefault="0026405B" w:rsidP="00EC594B">
            <w:pPr>
              <w:widowControl w:val="0"/>
              <w:autoSpaceDE w:val="0"/>
              <w:autoSpaceDN w:val="0"/>
              <w:adjustRightInd w:val="0"/>
              <w:jc w:val="center"/>
            </w:pPr>
            <w:r w:rsidRPr="004059D8">
              <w:t>2</w:t>
            </w:r>
          </w:p>
        </w:tc>
        <w:tc>
          <w:tcPr>
            <w:tcW w:w="2126" w:type="dxa"/>
            <w:shd w:val="clear" w:color="auto" w:fill="auto"/>
          </w:tcPr>
          <w:p w:rsidR="0026405B" w:rsidRPr="004059D8" w:rsidRDefault="0026405B" w:rsidP="00EC594B">
            <w:pPr>
              <w:widowControl w:val="0"/>
              <w:autoSpaceDE w:val="0"/>
              <w:autoSpaceDN w:val="0"/>
              <w:adjustRightInd w:val="0"/>
              <w:jc w:val="center"/>
            </w:pPr>
            <w:r w:rsidRPr="004059D8">
              <w:t>3</w:t>
            </w:r>
          </w:p>
        </w:tc>
        <w:tc>
          <w:tcPr>
            <w:tcW w:w="2410" w:type="dxa"/>
            <w:shd w:val="clear" w:color="auto" w:fill="auto"/>
          </w:tcPr>
          <w:p w:rsidR="0026405B" w:rsidRPr="004059D8" w:rsidRDefault="0026405B" w:rsidP="00EC594B">
            <w:pPr>
              <w:widowControl w:val="0"/>
              <w:autoSpaceDE w:val="0"/>
              <w:autoSpaceDN w:val="0"/>
              <w:adjustRightInd w:val="0"/>
              <w:jc w:val="center"/>
            </w:pPr>
            <w:r w:rsidRPr="004059D8">
              <w:t>4</w:t>
            </w:r>
          </w:p>
        </w:tc>
        <w:tc>
          <w:tcPr>
            <w:tcW w:w="2976" w:type="dxa"/>
            <w:shd w:val="clear" w:color="auto" w:fill="auto"/>
          </w:tcPr>
          <w:p w:rsidR="0026405B" w:rsidRPr="004059D8" w:rsidRDefault="0026405B" w:rsidP="00EC594B">
            <w:pPr>
              <w:widowControl w:val="0"/>
              <w:autoSpaceDE w:val="0"/>
              <w:autoSpaceDN w:val="0"/>
              <w:adjustRightInd w:val="0"/>
              <w:jc w:val="center"/>
            </w:pPr>
            <w:r w:rsidRPr="004059D8">
              <w:t>5</w:t>
            </w:r>
          </w:p>
        </w:tc>
        <w:tc>
          <w:tcPr>
            <w:tcW w:w="2552" w:type="dxa"/>
          </w:tcPr>
          <w:p w:rsidR="0026405B" w:rsidRPr="004059D8" w:rsidRDefault="0026405B" w:rsidP="00EC594B">
            <w:pPr>
              <w:widowControl w:val="0"/>
              <w:autoSpaceDE w:val="0"/>
              <w:autoSpaceDN w:val="0"/>
              <w:adjustRightInd w:val="0"/>
              <w:jc w:val="center"/>
            </w:pPr>
          </w:p>
        </w:tc>
      </w:tr>
      <w:tr w:rsidR="0026405B" w:rsidRPr="004059D8" w:rsidTr="00EC594B">
        <w:tc>
          <w:tcPr>
            <w:tcW w:w="679" w:type="dxa"/>
            <w:shd w:val="clear" w:color="auto" w:fill="auto"/>
            <w:vAlign w:val="center"/>
          </w:tcPr>
          <w:p w:rsidR="0026405B" w:rsidRPr="004059D8" w:rsidRDefault="0026405B" w:rsidP="00EC594B">
            <w:pPr>
              <w:widowControl w:val="0"/>
              <w:autoSpaceDE w:val="0"/>
              <w:autoSpaceDN w:val="0"/>
              <w:adjustRightInd w:val="0"/>
              <w:jc w:val="both"/>
            </w:pPr>
            <w:r w:rsidRPr="004059D8">
              <w:t>1</w:t>
            </w:r>
          </w:p>
        </w:tc>
        <w:tc>
          <w:tcPr>
            <w:tcW w:w="3832" w:type="dxa"/>
            <w:shd w:val="clear" w:color="auto" w:fill="auto"/>
            <w:vAlign w:val="center"/>
          </w:tcPr>
          <w:p w:rsidR="0026405B" w:rsidRPr="004059D8" w:rsidRDefault="0026405B" w:rsidP="00EC594B">
            <w:r w:rsidRPr="004059D8">
              <w:t>74:14</w:t>
            </w:r>
            <w:r>
              <w:t>:</w:t>
            </w:r>
          </w:p>
        </w:tc>
        <w:tc>
          <w:tcPr>
            <w:tcW w:w="2126" w:type="dxa"/>
            <w:shd w:val="clear" w:color="auto" w:fill="auto"/>
            <w:vAlign w:val="center"/>
          </w:tcPr>
          <w:p w:rsidR="0026405B" w:rsidRPr="004059D8" w:rsidRDefault="0026405B" w:rsidP="00EC594B">
            <w:pPr>
              <w:jc w:val="center"/>
              <w:rPr>
                <w:sz w:val="26"/>
                <w:szCs w:val="26"/>
              </w:rPr>
            </w:pPr>
            <w:r w:rsidRPr="004059D8">
              <w:rPr>
                <w:sz w:val="26"/>
                <w:szCs w:val="26"/>
              </w:rPr>
              <w:t>Челябинская область, город Куса, ул. Р</w:t>
            </w:r>
            <w:r>
              <w:rPr>
                <w:sz w:val="26"/>
                <w:szCs w:val="26"/>
              </w:rPr>
              <w:t>озы</w:t>
            </w:r>
            <w:r w:rsidRPr="004059D8">
              <w:rPr>
                <w:sz w:val="26"/>
                <w:szCs w:val="26"/>
              </w:rPr>
              <w:t xml:space="preserve"> Люксембург, вблизи домов 34 и 36</w:t>
            </w:r>
          </w:p>
          <w:p w:rsidR="0026405B" w:rsidRPr="004059D8" w:rsidRDefault="0026405B" w:rsidP="00EC594B">
            <w:pPr>
              <w:widowControl w:val="0"/>
              <w:autoSpaceDE w:val="0"/>
              <w:autoSpaceDN w:val="0"/>
              <w:adjustRightInd w:val="0"/>
              <w:jc w:val="center"/>
            </w:pPr>
          </w:p>
        </w:tc>
        <w:tc>
          <w:tcPr>
            <w:tcW w:w="2410" w:type="dxa"/>
            <w:shd w:val="clear" w:color="auto" w:fill="auto"/>
            <w:vAlign w:val="center"/>
          </w:tcPr>
          <w:p w:rsidR="0026405B" w:rsidRPr="005D2B23" w:rsidRDefault="0026405B" w:rsidP="00EC594B">
            <w:pPr>
              <w:jc w:val="center"/>
              <w:rPr>
                <w:sz w:val="26"/>
                <w:szCs w:val="26"/>
              </w:rPr>
            </w:pPr>
            <w:r w:rsidRPr="005D2B23">
              <w:rPr>
                <w:sz w:val="26"/>
                <w:szCs w:val="26"/>
              </w:rPr>
              <w:t>Некапитальные гаражи</w:t>
            </w:r>
          </w:p>
          <w:p w:rsidR="0026405B" w:rsidRPr="005D2B23" w:rsidRDefault="0026405B" w:rsidP="00EC594B">
            <w:pPr>
              <w:widowControl w:val="0"/>
              <w:autoSpaceDE w:val="0"/>
              <w:autoSpaceDN w:val="0"/>
              <w:adjustRightInd w:val="0"/>
              <w:jc w:val="center"/>
            </w:pPr>
          </w:p>
        </w:tc>
        <w:tc>
          <w:tcPr>
            <w:tcW w:w="2976" w:type="dxa"/>
            <w:shd w:val="clear" w:color="auto" w:fill="auto"/>
            <w:vAlign w:val="center"/>
          </w:tcPr>
          <w:p w:rsidR="0026405B" w:rsidRPr="004059D8" w:rsidRDefault="0026405B" w:rsidP="00EC594B">
            <w:pPr>
              <w:jc w:val="center"/>
            </w:pPr>
            <w:r>
              <w:t>400 кв.м.</w:t>
            </w:r>
          </w:p>
        </w:tc>
        <w:tc>
          <w:tcPr>
            <w:tcW w:w="2552" w:type="dxa"/>
          </w:tcPr>
          <w:p w:rsidR="0026405B" w:rsidRPr="004059D8" w:rsidRDefault="0026405B" w:rsidP="00EC594B">
            <w:pPr>
              <w:jc w:val="center"/>
              <w:rPr>
                <w:sz w:val="26"/>
                <w:szCs w:val="26"/>
                <w:u w:val="single"/>
              </w:rPr>
            </w:pPr>
            <w:r w:rsidRPr="004059D8">
              <w:rPr>
                <w:sz w:val="26"/>
                <w:szCs w:val="26"/>
              </w:rPr>
              <w:t xml:space="preserve">Количество </w:t>
            </w:r>
            <w:r w:rsidRPr="004059D8">
              <w:rPr>
                <w:sz w:val="26"/>
                <w:szCs w:val="26"/>
                <w:u w:val="single"/>
              </w:rPr>
              <w:t xml:space="preserve"> 19   шт.</w:t>
            </w:r>
          </w:p>
          <w:p w:rsidR="0026405B" w:rsidRPr="004059D8" w:rsidRDefault="0026405B" w:rsidP="00EC594B">
            <w:pPr>
              <w:jc w:val="center"/>
              <w:rPr>
                <w:sz w:val="26"/>
                <w:szCs w:val="26"/>
              </w:rPr>
            </w:pPr>
          </w:p>
        </w:tc>
      </w:tr>
      <w:tr w:rsidR="0026405B" w:rsidRPr="004059D8" w:rsidTr="00EC594B">
        <w:tc>
          <w:tcPr>
            <w:tcW w:w="679" w:type="dxa"/>
            <w:shd w:val="clear" w:color="auto" w:fill="auto"/>
            <w:vAlign w:val="center"/>
          </w:tcPr>
          <w:p w:rsidR="0026405B" w:rsidRPr="004059D8" w:rsidRDefault="0026405B" w:rsidP="00EC594B">
            <w:pPr>
              <w:widowControl w:val="0"/>
              <w:autoSpaceDE w:val="0"/>
              <w:autoSpaceDN w:val="0"/>
              <w:adjustRightInd w:val="0"/>
              <w:jc w:val="both"/>
            </w:pPr>
            <w:r w:rsidRPr="004059D8">
              <w:t>2</w:t>
            </w:r>
          </w:p>
        </w:tc>
        <w:tc>
          <w:tcPr>
            <w:tcW w:w="3832" w:type="dxa"/>
            <w:shd w:val="clear" w:color="auto" w:fill="auto"/>
            <w:vAlign w:val="center"/>
          </w:tcPr>
          <w:p w:rsidR="0026405B" w:rsidRPr="004059D8" w:rsidRDefault="0026405B" w:rsidP="00EC594B">
            <w:pPr>
              <w:widowControl w:val="0"/>
              <w:autoSpaceDE w:val="0"/>
              <w:autoSpaceDN w:val="0"/>
              <w:adjustRightInd w:val="0"/>
            </w:pPr>
            <w:r w:rsidRPr="004059D8">
              <w:t>74:14</w:t>
            </w:r>
            <w:r>
              <w:t>:</w:t>
            </w:r>
          </w:p>
        </w:tc>
        <w:tc>
          <w:tcPr>
            <w:tcW w:w="2126" w:type="dxa"/>
            <w:shd w:val="clear" w:color="auto" w:fill="auto"/>
          </w:tcPr>
          <w:p w:rsidR="0026405B" w:rsidRDefault="0026405B" w:rsidP="00EC594B">
            <w:pPr>
              <w:jc w:val="center"/>
              <w:rPr>
                <w:sz w:val="26"/>
                <w:szCs w:val="26"/>
              </w:rPr>
            </w:pPr>
            <w:r w:rsidRPr="004059D8">
              <w:rPr>
                <w:sz w:val="26"/>
                <w:szCs w:val="26"/>
              </w:rPr>
              <w:t>Челябинская область, город Куса,</w:t>
            </w:r>
            <w:r>
              <w:rPr>
                <w:sz w:val="26"/>
                <w:szCs w:val="26"/>
              </w:rPr>
              <w:t xml:space="preserve"> у</w:t>
            </w:r>
            <w:r w:rsidRPr="00407D58">
              <w:rPr>
                <w:sz w:val="26"/>
                <w:szCs w:val="26"/>
              </w:rPr>
              <w:t>л. Р</w:t>
            </w:r>
            <w:r>
              <w:rPr>
                <w:sz w:val="26"/>
                <w:szCs w:val="26"/>
              </w:rPr>
              <w:t>озы</w:t>
            </w:r>
            <w:r w:rsidRPr="00407D58">
              <w:rPr>
                <w:sz w:val="26"/>
                <w:szCs w:val="26"/>
              </w:rPr>
              <w:t xml:space="preserve"> Люксембург</w:t>
            </w:r>
          </w:p>
          <w:p w:rsidR="0026405B" w:rsidRPr="005D2B23" w:rsidRDefault="0026405B" w:rsidP="00EC594B">
            <w:pPr>
              <w:jc w:val="center"/>
              <w:rPr>
                <w:i/>
                <w:sz w:val="26"/>
                <w:szCs w:val="26"/>
              </w:rPr>
            </w:pPr>
            <w:r w:rsidRPr="005D2B23">
              <w:rPr>
                <w:i/>
                <w:sz w:val="26"/>
                <w:szCs w:val="26"/>
              </w:rPr>
              <w:t>(во дворах)</w:t>
            </w:r>
          </w:p>
          <w:p w:rsidR="0026405B" w:rsidRPr="004059D8" w:rsidRDefault="0026405B" w:rsidP="00EC594B">
            <w:pPr>
              <w:jc w:val="center"/>
            </w:pPr>
          </w:p>
        </w:tc>
        <w:tc>
          <w:tcPr>
            <w:tcW w:w="2410" w:type="dxa"/>
            <w:shd w:val="clear" w:color="auto" w:fill="auto"/>
            <w:vAlign w:val="center"/>
          </w:tcPr>
          <w:p w:rsidR="0026405B" w:rsidRPr="005D2B23" w:rsidRDefault="0026405B" w:rsidP="00EC594B">
            <w:pPr>
              <w:jc w:val="center"/>
              <w:rPr>
                <w:sz w:val="26"/>
                <w:szCs w:val="26"/>
              </w:rPr>
            </w:pPr>
            <w:r w:rsidRPr="005D2B23">
              <w:rPr>
                <w:sz w:val="26"/>
                <w:szCs w:val="26"/>
              </w:rPr>
              <w:t>Некапитальные гаражи</w:t>
            </w:r>
          </w:p>
          <w:p w:rsidR="0026405B" w:rsidRPr="005D2B23" w:rsidRDefault="0026405B" w:rsidP="00EC594B">
            <w:pPr>
              <w:widowControl w:val="0"/>
              <w:autoSpaceDE w:val="0"/>
              <w:autoSpaceDN w:val="0"/>
              <w:adjustRightInd w:val="0"/>
              <w:jc w:val="center"/>
            </w:pPr>
          </w:p>
        </w:tc>
        <w:tc>
          <w:tcPr>
            <w:tcW w:w="2976" w:type="dxa"/>
            <w:shd w:val="clear" w:color="auto" w:fill="auto"/>
            <w:vAlign w:val="center"/>
          </w:tcPr>
          <w:p w:rsidR="0026405B" w:rsidRPr="004059D8" w:rsidRDefault="0026405B" w:rsidP="00EC594B">
            <w:pPr>
              <w:widowControl w:val="0"/>
              <w:autoSpaceDE w:val="0"/>
              <w:autoSpaceDN w:val="0"/>
              <w:adjustRightInd w:val="0"/>
              <w:jc w:val="center"/>
            </w:pPr>
            <w:r>
              <w:t>36 кв.м</w:t>
            </w:r>
          </w:p>
        </w:tc>
        <w:tc>
          <w:tcPr>
            <w:tcW w:w="2552" w:type="dxa"/>
          </w:tcPr>
          <w:p w:rsidR="0026405B" w:rsidRPr="004059D8" w:rsidRDefault="0026405B" w:rsidP="00EC594B">
            <w:pPr>
              <w:jc w:val="center"/>
              <w:rPr>
                <w:sz w:val="26"/>
                <w:szCs w:val="26"/>
                <w:u w:val="single"/>
              </w:rPr>
            </w:pPr>
            <w:r w:rsidRPr="004059D8">
              <w:rPr>
                <w:sz w:val="26"/>
                <w:szCs w:val="26"/>
              </w:rPr>
              <w:t xml:space="preserve">Количество </w:t>
            </w:r>
            <w:r w:rsidRPr="004059D8">
              <w:rPr>
                <w:sz w:val="26"/>
                <w:szCs w:val="26"/>
                <w:u w:val="single"/>
              </w:rPr>
              <w:t xml:space="preserve">  </w:t>
            </w:r>
            <w:r>
              <w:rPr>
                <w:sz w:val="26"/>
                <w:szCs w:val="26"/>
                <w:u w:val="single"/>
              </w:rPr>
              <w:t>2</w:t>
            </w:r>
            <w:r w:rsidRPr="004059D8">
              <w:rPr>
                <w:sz w:val="26"/>
                <w:szCs w:val="26"/>
                <w:u w:val="single"/>
              </w:rPr>
              <w:t xml:space="preserve">   шт.</w:t>
            </w:r>
          </w:p>
          <w:p w:rsidR="0026405B" w:rsidRPr="004059D8" w:rsidRDefault="0026405B" w:rsidP="00EC594B">
            <w:pPr>
              <w:widowControl w:val="0"/>
              <w:autoSpaceDE w:val="0"/>
              <w:autoSpaceDN w:val="0"/>
              <w:adjustRightInd w:val="0"/>
              <w:jc w:val="center"/>
            </w:pPr>
          </w:p>
        </w:tc>
      </w:tr>
      <w:tr w:rsidR="0026405B" w:rsidRPr="004059D8" w:rsidTr="00EC594B">
        <w:tc>
          <w:tcPr>
            <w:tcW w:w="679" w:type="dxa"/>
            <w:shd w:val="clear" w:color="auto" w:fill="auto"/>
            <w:vAlign w:val="center"/>
          </w:tcPr>
          <w:p w:rsidR="0026405B" w:rsidRPr="004059D8" w:rsidRDefault="0026405B" w:rsidP="00EC594B">
            <w:pPr>
              <w:widowControl w:val="0"/>
              <w:autoSpaceDE w:val="0"/>
              <w:autoSpaceDN w:val="0"/>
              <w:adjustRightInd w:val="0"/>
              <w:jc w:val="both"/>
            </w:pPr>
            <w:r>
              <w:t>3</w:t>
            </w:r>
          </w:p>
        </w:tc>
        <w:tc>
          <w:tcPr>
            <w:tcW w:w="3832" w:type="dxa"/>
            <w:shd w:val="clear" w:color="auto" w:fill="auto"/>
          </w:tcPr>
          <w:p w:rsidR="0026405B" w:rsidRDefault="0026405B" w:rsidP="00EC594B">
            <w:r w:rsidRPr="00924AF5">
              <w:t>74:14:</w:t>
            </w:r>
          </w:p>
        </w:tc>
        <w:tc>
          <w:tcPr>
            <w:tcW w:w="2126" w:type="dxa"/>
            <w:shd w:val="clear" w:color="auto" w:fill="auto"/>
          </w:tcPr>
          <w:p w:rsidR="0026405B" w:rsidRDefault="0026405B" w:rsidP="00EC594B">
            <w:pPr>
              <w:rPr>
                <w:sz w:val="26"/>
                <w:szCs w:val="26"/>
              </w:rPr>
            </w:pPr>
            <w:r w:rsidRPr="004059D8">
              <w:rPr>
                <w:sz w:val="26"/>
                <w:szCs w:val="26"/>
              </w:rPr>
              <w:t>Челябинская область, город Куса,</w:t>
            </w:r>
            <w:r>
              <w:rPr>
                <w:sz w:val="26"/>
                <w:szCs w:val="26"/>
              </w:rPr>
              <w:t xml:space="preserve"> у</w:t>
            </w:r>
            <w:r w:rsidRPr="00407D58">
              <w:rPr>
                <w:sz w:val="26"/>
                <w:szCs w:val="26"/>
              </w:rPr>
              <w:t>л.</w:t>
            </w:r>
            <w:r>
              <w:rPr>
                <w:sz w:val="26"/>
                <w:szCs w:val="26"/>
              </w:rPr>
              <w:t xml:space="preserve"> Вокзальная</w:t>
            </w:r>
          </w:p>
          <w:p w:rsidR="0026405B" w:rsidRDefault="0026405B" w:rsidP="00EC594B">
            <w:pPr>
              <w:rPr>
                <w:b/>
                <w:sz w:val="26"/>
                <w:szCs w:val="26"/>
              </w:rPr>
            </w:pPr>
          </w:p>
        </w:tc>
        <w:tc>
          <w:tcPr>
            <w:tcW w:w="2410" w:type="dxa"/>
            <w:shd w:val="clear" w:color="auto" w:fill="auto"/>
            <w:vAlign w:val="center"/>
          </w:tcPr>
          <w:p w:rsidR="0026405B" w:rsidRPr="00015F1B" w:rsidRDefault="0026405B" w:rsidP="00EC594B">
            <w:pPr>
              <w:jc w:val="center"/>
              <w:rPr>
                <w:sz w:val="26"/>
                <w:szCs w:val="26"/>
              </w:rPr>
            </w:pPr>
            <w:r w:rsidRPr="00015F1B">
              <w:rPr>
                <w:sz w:val="26"/>
                <w:szCs w:val="26"/>
              </w:rPr>
              <w:t>Некапитальные гаражи</w:t>
            </w:r>
          </w:p>
          <w:p w:rsidR="0026405B" w:rsidRPr="00015F1B" w:rsidRDefault="0026405B" w:rsidP="00EC594B">
            <w:pPr>
              <w:widowControl w:val="0"/>
              <w:autoSpaceDE w:val="0"/>
              <w:autoSpaceDN w:val="0"/>
              <w:adjustRightInd w:val="0"/>
              <w:jc w:val="center"/>
            </w:pPr>
          </w:p>
        </w:tc>
        <w:tc>
          <w:tcPr>
            <w:tcW w:w="2976" w:type="dxa"/>
            <w:shd w:val="clear" w:color="auto" w:fill="auto"/>
            <w:vAlign w:val="center"/>
          </w:tcPr>
          <w:p w:rsidR="0026405B" w:rsidRPr="004059D8" w:rsidRDefault="0026405B" w:rsidP="00EC594B">
            <w:pPr>
              <w:widowControl w:val="0"/>
              <w:autoSpaceDE w:val="0"/>
              <w:autoSpaceDN w:val="0"/>
              <w:adjustRightInd w:val="0"/>
              <w:jc w:val="center"/>
            </w:pPr>
            <w:r>
              <w:t>300</w:t>
            </w:r>
          </w:p>
        </w:tc>
        <w:tc>
          <w:tcPr>
            <w:tcW w:w="2552" w:type="dxa"/>
          </w:tcPr>
          <w:p w:rsidR="0026405B" w:rsidRDefault="0026405B" w:rsidP="00EC594B">
            <w:pPr>
              <w:rPr>
                <w:sz w:val="26"/>
                <w:szCs w:val="26"/>
              </w:rPr>
            </w:pPr>
            <w:r>
              <w:rPr>
                <w:sz w:val="26"/>
                <w:szCs w:val="26"/>
              </w:rPr>
              <w:t>количество 15 шт.</w:t>
            </w:r>
          </w:p>
          <w:p w:rsidR="0026405B" w:rsidRPr="004059D8" w:rsidRDefault="0026405B" w:rsidP="00EC594B">
            <w:pPr>
              <w:widowControl w:val="0"/>
              <w:autoSpaceDE w:val="0"/>
              <w:autoSpaceDN w:val="0"/>
              <w:adjustRightInd w:val="0"/>
              <w:jc w:val="center"/>
            </w:pPr>
          </w:p>
        </w:tc>
      </w:tr>
      <w:tr w:rsidR="0026405B" w:rsidRPr="004059D8" w:rsidTr="00EC594B">
        <w:tc>
          <w:tcPr>
            <w:tcW w:w="679" w:type="dxa"/>
            <w:shd w:val="clear" w:color="auto" w:fill="auto"/>
            <w:vAlign w:val="center"/>
          </w:tcPr>
          <w:p w:rsidR="0026405B" w:rsidRPr="004059D8" w:rsidRDefault="0026405B" w:rsidP="00EC594B">
            <w:pPr>
              <w:widowControl w:val="0"/>
              <w:autoSpaceDE w:val="0"/>
              <w:autoSpaceDN w:val="0"/>
              <w:adjustRightInd w:val="0"/>
              <w:jc w:val="both"/>
            </w:pPr>
            <w:r>
              <w:lastRenderedPageBreak/>
              <w:t>4</w:t>
            </w:r>
          </w:p>
        </w:tc>
        <w:tc>
          <w:tcPr>
            <w:tcW w:w="3832" w:type="dxa"/>
            <w:shd w:val="clear" w:color="auto" w:fill="auto"/>
          </w:tcPr>
          <w:p w:rsidR="0026405B" w:rsidRDefault="0026405B" w:rsidP="00EC594B">
            <w:r w:rsidRPr="00924AF5">
              <w:t>74:14:</w:t>
            </w:r>
          </w:p>
        </w:tc>
        <w:tc>
          <w:tcPr>
            <w:tcW w:w="2126" w:type="dxa"/>
            <w:shd w:val="clear" w:color="auto" w:fill="auto"/>
          </w:tcPr>
          <w:p w:rsidR="0026405B" w:rsidRDefault="0026405B" w:rsidP="00EC594B">
            <w:pPr>
              <w:rPr>
                <w:sz w:val="26"/>
                <w:szCs w:val="26"/>
              </w:rPr>
            </w:pPr>
            <w:r w:rsidRPr="004059D8">
              <w:rPr>
                <w:sz w:val="26"/>
                <w:szCs w:val="26"/>
              </w:rPr>
              <w:t>Челябинская область, город Куса,</w:t>
            </w:r>
            <w:r>
              <w:rPr>
                <w:sz w:val="26"/>
                <w:szCs w:val="26"/>
              </w:rPr>
              <w:t xml:space="preserve"> около жилого  дома у</w:t>
            </w:r>
            <w:r w:rsidRPr="00407D58">
              <w:rPr>
                <w:sz w:val="26"/>
                <w:szCs w:val="26"/>
              </w:rPr>
              <w:t>л.</w:t>
            </w:r>
            <w:r>
              <w:rPr>
                <w:sz w:val="26"/>
                <w:szCs w:val="26"/>
              </w:rPr>
              <w:t xml:space="preserve"> Вокзальная, 7</w:t>
            </w:r>
          </w:p>
          <w:p w:rsidR="0026405B" w:rsidRDefault="0026405B" w:rsidP="00EC594B">
            <w:pPr>
              <w:rPr>
                <w:b/>
                <w:sz w:val="26"/>
                <w:szCs w:val="26"/>
              </w:rPr>
            </w:pPr>
          </w:p>
        </w:tc>
        <w:tc>
          <w:tcPr>
            <w:tcW w:w="2410" w:type="dxa"/>
            <w:shd w:val="clear" w:color="auto" w:fill="auto"/>
            <w:vAlign w:val="center"/>
          </w:tcPr>
          <w:p w:rsidR="0026405B" w:rsidRPr="00015F1B" w:rsidRDefault="0026405B" w:rsidP="00EC594B">
            <w:pPr>
              <w:jc w:val="center"/>
              <w:rPr>
                <w:sz w:val="26"/>
                <w:szCs w:val="26"/>
              </w:rPr>
            </w:pPr>
            <w:r w:rsidRPr="00015F1B">
              <w:rPr>
                <w:sz w:val="26"/>
                <w:szCs w:val="26"/>
              </w:rPr>
              <w:t>Некапитальные гаражи</w:t>
            </w:r>
          </w:p>
          <w:p w:rsidR="0026405B" w:rsidRPr="00015F1B" w:rsidRDefault="0026405B" w:rsidP="00EC594B">
            <w:pPr>
              <w:widowControl w:val="0"/>
              <w:autoSpaceDE w:val="0"/>
              <w:autoSpaceDN w:val="0"/>
              <w:adjustRightInd w:val="0"/>
              <w:jc w:val="center"/>
            </w:pPr>
          </w:p>
        </w:tc>
        <w:tc>
          <w:tcPr>
            <w:tcW w:w="2976" w:type="dxa"/>
            <w:shd w:val="clear" w:color="auto" w:fill="auto"/>
            <w:vAlign w:val="center"/>
          </w:tcPr>
          <w:p w:rsidR="0026405B" w:rsidRPr="004059D8" w:rsidRDefault="0026405B" w:rsidP="00EC594B">
            <w:pPr>
              <w:widowControl w:val="0"/>
              <w:autoSpaceDE w:val="0"/>
              <w:autoSpaceDN w:val="0"/>
              <w:adjustRightInd w:val="0"/>
              <w:jc w:val="center"/>
            </w:pPr>
            <w:r>
              <w:t>90</w:t>
            </w:r>
          </w:p>
        </w:tc>
        <w:tc>
          <w:tcPr>
            <w:tcW w:w="2552" w:type="dxa"/>
          </w:tcPr>
          <w:p w:rsidR="0026405B" w:rsidRPr="004059D8" w:rsidRDefault="0026405B" w:rsidP="00EC594B">
            <w:pPr>
              <w:widowControl w:val="0"/>
              <w:autoSpaceDE w:val="0"/>
              <w:autoSpaceDN w:val="0"/>
              <w:adjustRightInd w:val="0"/>
              <w:jc w:val="center"/>
            </w:pPr>
            <w:r>
              <w:rPr>
                <w:sz w:val="26"/>
                <w:szCs w:val="26"/>
              </w:rPr>
              <w:t xml:space="preserve">5 штук </w:t>
            </w:r>
          </w:p>
        </w:tc>
      </w:tr>
      <w:tr w:rsidR="0026405B" w:rsidRPr="004059D8" w:rsidTr="00EC594B">
        <w:tc>
          <w:tcPr>
            <w:tcW w:w="679" w:type="dxa"/>
            <w:shd w:val="clear" w:color="auto" w:fill="auto"/>
            <w:vAlign w:val="center"/>
          </w:tcPr>
          <w:p w:rsidR="0026405B" w:rsidRPr="004059D8" w:rsidRDefault="0026405B" w:rsidP="00EC594B">
            <w:pPr>
              <w:widowControl w:val="0"/>
              <w:autoSpaceDE w:val="0"/>
              <w:autoSpaceDN w:val="0"/>
              <w:adjustRightInd w:val="0"/>
              <w:jc w:val="both"/>
            </w:pPr>
            <w:r>
              <w:t>5</w:t>
            </w:r>
          </w:p>
        </w:tc>
        <w:tc>
          <w:tcPr>
            <w:tcW w:w="3832" w:type="dxa"/>
            <w:shd w:val="clear" w:color="auto" w:fill="auto"/>
          </w:tcPr>
          <w:p w:rsidR="0026405B" w:rsidRDefault="0026405B" w:rsidP="00EC594B">
            <w:r w:rsidRPr="00924AF5">
              <w:t>74:14:</w:t>
            </w:r>
          </w:p>
        </w:tc>
        <w:tc>
          <w:tcPr>
            <w:tcW w:w="2126" w:type="dxa"/>
            <w:shd w:val="clear" w:color="auto" w:fill="auto"/>
          </w:tcPr>
          <w:p w:rsidR="0026405B" w:rsidRDefault="0026405B" w:rsidP="00EC594B">
            <w:pPr>
              <w:rPr>
                <w:sz w:val="26"/>
                <w:szCs w:val="26"/>
              </w:rPr>
            </w:pPr>
            <w:r w:rsidRPr="004059D8">
              <w:rPr>
                <w:sz w:val="26"/>
                <w:szCs w:val="26"/>
              </w:rPr>
              <w:t>Челябинская область, город Куса,</w:t>
            </w:r>
            <w:r>
              <w:rPr>
                <w:sz w:val="26"/>
                <w:szCs w:val="26"/>
              </w:rPr>
              <w:t xml:space="preserve"> </w:t>
            </w:r>
            <w:r w:rsidRPr="00407D58">
              <w:rPr>
                <w:sz w:val="26"/>
                <w:szCs w:val="26"/>
              </w:rPr>
              <w:t>Ул.</w:t>
            </w:r>
            <w:r>
              <w:rPr>
                <w:sz w:val="26"/>
                <w:szCs w:val="26"/>
              </w:rPr>
              <w:t xml:space="preserve"> Металлист</w:t>
            </w:r>
          </w:p>
          <w:p w:rsidR="0026405B" w:rsidRDefault="0026405B" w:rsidP="00EC594B">
            <w:pPr>
              <w:rPr>
                <w:b/>
                <w:sz w:val="26"/>
                <w:szCs w:val="26"/>
              </w:rPr>
            </w:pPr>
          </w:p>
        </w:tc>
        <w:tc>
          <w:tcPr>
            <w:tcW w:w="2410" w:type="dxa"/>
            <w:shd w:val="clear" w:color="auto" w:fill="auto"/>
            <w:vAlign w:val="center"/>
          </w:tcPr>
          <w:p w:rsidR="0026405B" w:rsidRPr="00015F1B" w:rsidRDefault="0026405B" w:rsidP="00EC594B">
            <w:pPr>
              <w:jc w:val="center"/>
              <w:rPr>
                <w:sz w:val="26"/>
                <w:szCs w:val="26"/>
              </w:rPr>
            </w:pPr>
            <w:r w:rsidRPr="00015F1B">
              <w:rPr>
                <w:sz w:val="26"/>
                <w:szCs w:val="26"/>
              </w:rPr>
              <w:t>Некапитальные гаражи</w:t>
            </w:r>
          </w:p>
          <w:p w:rsidR="0026405B" w:rsidRPr="00015F1B" w:rsidRDefault="0026405B" w:rsidP="00EC594B">
            <w:pPr>
              <w:widowControl w:val="0"/>
              <w:autoSpaceDE w:val="0"/>
              <w:autoSpaceDN w:val="0"/>
              <w:adjustRightInd w:val="0"/>
              <w:jc w:val="center"/>
            </w:pPr>
          </w:p>
        </w:tc>
        <w:tc>
          <w:tcPr>
            <w:tcW w:w="2976" w:type="dxa"/>
            <w:shd w:val="clear" w:color="auto" w:fill="auto"/>
            <w:vAlign w:val="center"/>
          </w:tcPr>
          <w:p w:rsidR="0026405B" w:rsidRPr="004059D8" w:rsidRDefault="0026405B" w:rsidP="00EC594B">
            <w:pPr>
              <w:widowControl w:val="0"/>
              <w:autoSpaceDE w:val="0"/>
              <w:autoSpaceDN w:val="0"/>
              <w:adjustRightInd w:val="0"/>
              <w:jc w:val="center"/>
            </w:pPr>
            <w:r>
              <w:t>54</w:t>
            </w:r>
          </w:p>
        </w:tc>
        <w:tc>
          <w:tcPr>
            <w:tcW w:w="2552" w:type="dxa"/>
          </w:tcPr>
          <w:p w:rsidR="0026405B" w:rsidRDefault="0026405B" w:rsidP="00EC594B">
            <w:pPr>
              <w:rPr>
                <w:sz w:val="26"/>
                <w:szCs w:val="26"/>
              </w:rPr>
            </w:pPr>
            <w:r>
              <w:rPr>
                <w:sz w:val="26"/>
                <w:szCs w:val="26"/>
              </w:rPr>
              <w:t>Количество 3 шт.</w:t>
            </w:r>
          </w:p>
          <w:p w:rsidR="0026405B" w:rsidRPr="004059D8" w:rsidRDefault="0026405B" w:rsidP="00EC594B">
            <w:pPr>
              <w:widowControl w:val="0"/>
              <w:autoSpaceDE w:val="0"/>
              <w:autoSpaceDN w:val="0"/>
              <w:adjustRightInd w:val="0"/>
              <w:jc w:val="center"/>
            </w:pPr>
          </w:p>
        </w:tc>
      </w:tr>
      <w:tr w:rsidR="0026405B" w:rsidRPr="004059D8" w:rsidTr="00EC594B">
        <w:tc>
          <w:tcPr>
            <w:tcW w:w="679" w:type="dxa"/>
            <w:shd w:val="clear" w:color="auto" w:fill="auto"/>
            <w:vAlign w:val="center"/>
          </w:tcPr>
          <w:p w:rsidR="0026405B" w:rsidRPr="004059D8" w:rsidRDefault="0026405B" w:rsidP="00EC594B">
            <w:pPr>
              <w:widowControl w:val="0"/>
              <w:autoSpaceDE w:val="0"/>
              <w:autoSpaceDN w:val="0"/>
              <w:adjustRightInd w:val="0"/>
              <w:jc w:val="both"/>
            </w:pPr>
            <w:r>
              <w:t>6</w:t>
            </w:r>
          </w:p>
        </w:tc>
        <w:tc>
          <w:tcPr>
            <w:tcW w:w="3832" w:type="dxa"/>
            <w:shd w:val="clear" w:color="auto" w:fill="auto"/>
          </w:tcPr>
          <w:p w:rsidR="0026405B" w:rsidRDefault="0026405B" w:rsidP="00EC594B">
            <w:r w:rsidRPr="00924AF5">
              <w:t>74:14:</w:t>
            </w:r>
          </w:p>
        </w:tc>
        <w:tc>
          <w:tcPr>
            <w:tcW w:w="2126" w:type="dxa"/>
            <w:shd w:val="clear" w:color="auto" w:fill="auto"/>
          </w:tcPr>
          <w:p w:rsidR="0026405B" w:rsidRDefault="0026405B" w:rsidP="00EC594B">
            <w:pPr>
              <w:rPr>
                <w:sz w:val="26"/>
                <w:szCs w:val="26"/>
              </w:rPr>
            </w:pPr>
            <w:r w:rsidRPr="004059D8">
              <w:rPr>
                <w:sz w:val="26"/>
                <w:szCs w:val="26"/>
              </w:rPr>
              <w:t>Челябинская область, город Куса,</w:t>
            </w:r>
            <w:r>
              <w:rPr>
                <w:sz w:val="26"/>
                <w:szCs w:val="26"/>
              </w:rPr>
              <w:t xml:space="preserve"> ул. Андроновых</w:t>
            </w:r>
          </w:p>
          <w:p w:rsidR="0026405B" w:rsidRDefault="0026405B" w:rsidP="00EC594B">
            <w:pPr>
              <w:rPr>
                <w:b/>
                <w:sz w:val="26"/>
                <w:szCs w:val="26"/>
              </w:rPr>
            </w:pPr>
          </w:p>
        </w:tc>
        <w:tc>
          <w:tcPr>
            <w:tcW w:w="2410" w:type="dxa"/>
            <w:shd w:val="clear" w:color="auto" w:fill="auto"/>
            <w:vAlign w:val="center"/>
          </w:tcPr>
          <w:p w:rsidR="0026405B" w:rsidRPr="00015F1B" w:rsidRDefault="0026405B" w:rsidP="00EC594B">
            <w:pPr>
              <w:jc w:val="center"/>
              <w:rPr>
                <w:sz w:val="26"/>
                <w:szCs w:val="26"/>
              </w:rPr>
            </w:pPr>
            <w:r w:rsidRPr="00015F1B">
              <w:rPr>
                <w:sz w:val="26"/>
                <w:szCs w:val="26"/>
              </w:rPr>
              <w:t>Некапитальные гаражи</w:t>
            </w:r>
          </w:p>
          <w:p w:rsidR="0026405B" w:rsidRPr="00015F1B" w:rsidRDefault="0026405B" w:rsidP="00EC594B">
            <w:pPr>
              <w:widowControl w:val="0"/>
              <w:autoSpaceDE w:val="0"/>
              <w:autoSpaceDN w:val="0"/>
              <w:adjustRightInd w:val="0"/>
              <w:jc w:val="center"/>
            </w:pPr>
          </w:p>
        </w:tc>
        <w:tc>
          <w:tcPr>
            <w:tcW w:w="2976" w:type="dxa"/>
            <w:shd w:val="clear" w:color="auto" w:fill="auto"/>
            <w:vAlign w:val="center"/>
          </w:tcPr>
          <w:p w:rsidR="0026405B" w:rsidRPr="004059D8" w:rsidRDefault="0026405B" w:rsidP="00EC594B">
            <w:pPr>
              <w:widowControl w:val="0"/>
              <w:autoSpaceDE w:val="0"/>
              <w:autoSpaceDN w:val="0"/>
              <w:adjustRightInd w:val="0"/>
              <w:jc w:val="center"/>
            </w:pPr>
            <w:r>
              <w:t>18</w:t>
            </w:r>
          </w:p>
        </w:tc>
        <w:tc>
          <w:tcPr>
            <w:tcW w:w="2552" w:type="dxa"/>
          </w:tcPr>
          <w:p w:rsidR="0026405B" w:rsidRDefault="0026405B" w:rsidP="00EC594B">
            <w:pPr>
              <w:rPr>
                <w:sz w:val="26"/>
                <w:szCs w:val="26"/>
              </w:rPr>
            </w:pPr>
            <w:r>
              <w:rPr>
                <w:sz w:val="26"/>
                <w:szCs w:val="26"/>
              </w:rPr>
              <w:t>Количество 1 шт.</w:t>
            </w:r>
          </w:p>
          <w:p w:rsidR="0026405B" w:rsidRPr="004059D8" w:rsidRDefault="0026405B" w:rsidP="00EC594B">
            <w:pPr>
              <w:widowControl w:val="0"/>
              <w:autoSpaceDE w:val="0"/>
              <w:autoSpaceDN w:val="0"/>
              <w:adjustRightInd w:val="0"/>
              <w:jc w:val="center"/>
            </w:pPr>
          </w:p>
        </w:tc>
      </w:tr>
      <w:tr w:rsidR="0026405B" w:rsidRPr="004059D8" w:rsidTr="00EC594B">
        <w:tc>
          <w:tcPr>
            <w:tcW w:w="679" w:type="dxa"/>
            <w:shd w:val="clear" w:color="auto" w:fill="auto"/>
            <w:vAlign w:val="center"/>
          </w:tcPr>
          <w:p w:rsidR="0026405B" w:rsidRPr="004059D8" w:rsidRDefault="0026405B" w:rsidP="00EC594B">
            <w:pPr>
              <w:widowControl w:val="0"/>
              <w:autoSpaceDE w:val="0"/>
              <w:autoSpaceDN w:val="0"/>
              <w:adjustRightInd w:val="0"/>
              <w:jc w:val="both"/>
            </w:pPr>
            <w:r>
              <w:t>7</w:t>
            </w:r>
          </w:p>
        </w:tc>
        <w:tc>
          <w:tcPr>
            <w:tcW w:w="3832" w:type="dxa"/>
            <w:shd w:val="clear" w:color="auto" w:fill="auto"/>
          </w:tcPr>
          <w:p w:rsidR="0026405B" w:rsidRDefault="0026405B" w:rsidP="00EC594B">
            <w:r w:rsidRPr="00924AF5">
              <w:t>74:14:</w:t>
            </w:r>
          </w:p>
        </w:tc>
        <w:tc>
          <w:tcPr>
            <w:tcW w:w="2126" w:type="dxa"/>
            <w:shd w:val="clear" w:color="auto" w:fill="auto"/>
          </w:tcPr>
          <w:p w:rsidR="0026405B" w:rsidRDefault="0026405B" w:rsidP="00EC594B">
            <w:pPr>
              <w:rPr>
                <w:sz w:val="26"/>
                <w:szCs w:val="26"/>
              </w:rPr>
            </w:pPr>
            <w:r w:rsidRPr="004059D8">
              <w:rPr>
                <w:sz w:val="26"/>
                <w:szCs w:val="26"/>
              </w:rPr>
              <w:t>Челябинская область, город Куса,</w:t>
            </w:r>
            <w:r>
              <w:rPr>
                <w:sz w:val="26"/>
                <w:szCs w:val="26"/>
              </w:rPr>
              <w:t xml:space="preserve"> </w:t>
            </w:r>
            <w:r w:rsidRPr="00407D58">
              <w:rPr>
                <w:sz w:val="26"/>
                <w:szCs w:val="26"/>
              </w:rPr>
              <w:t>Ул.</w:t>
            </w:r>
            <w:r>
              <w:rPr>
                <w:sz w:val="26"/>
                <w:szCs w:val="26"/>
              </w:rPr>
              <w:t xml:space="preserve"> Индустриальная – Петра Уткина</w:t>
            </w:r>
          </w:p>
          <w:p w:rsidR="0026405B" w:rsidRDefault="0026405B" w:rsidP="00EC594B">
            <w:pPr>
              <w:rPr>
                <w:b/>
                <w:sz w:val="26"/>
                <w:szCs w:val="26"/>
              </w:rPr>
            </w:pPr>
          </w:p>
        </w:tc>
        <w:tc>
          <w:tcPr>
            <w:tcW w:w="2410" w:type="dxa"/>
            <w:shd w:val="clear" w:color="auto" w:fill="auto"/>
            <w:vAlign w:val="center"/>
          </w:tcPr>
          <w:p w:rsidR="0026405B" w:rsidRPr="00E74938" w:rsidRDefault="0026405B" w:rsidP="00EC594B">
            <w:pPr>
              <w:rPr>
                <w:sz w:val="26"/>
                <w:szCs w:val="26"/>
              </w:rPr>
            </w:pPr>
            <w:r w:rsidRPr="00E74938">
              <w:rPr>
                <w:sz w:val="26"/>
                <w:szCs w:val="26"/>
              </w:rPr>
              <w:t>Некапитальные гаражи</w:t>
            </w:r>
          </w:p>
          <w:p w:rsidR="0026405B" w:rsidRPr="00E74938" w:rsidRDefault="0026405B" w:rsidP="00EC594B">
            <w:pPr>
              <w:widowControl w:val="0"/>
              <w:autoSpaceDE w:val="0"/>
              <w:autoSpaceDN w:val="0"/>
              <w:adjustRightInd w:val="0"/>
              <w:jc w:val="center"/>
            </w:pPr>
          </w:p>
        </w:tc>
        <w:tc>
          <w:tcPr>
            <w:tcW w:w="2976" w:type="dxa"/>
            <w:shd w:val="clear" w:color="auto" w:fill="auto"/>
            <w:vAlign w:val="center"/>
          </w:tcPr>
          <w:p w:rsidR="0026405B" w:rsidRPr="004059D8" w:rsidRDefault="0026405B" w:rsidP="00EC594B">
            <w:pPr>
              <w:widowControl w:val="0"/>
              <w:autoSpaceDE w:val="0"/>
              <w:autoSpaceDN w:val="0"/>
              <w:adjustRightInd w:val="0"/>
              <w:jc w:val="center"/>
            </w:pPr>
            <w:r>
              <w:t>18</w:t>
            </w:r>
          </w:p>
        </w:tc>
        <w:tc>
          <w:tcPr>
            <w:tcW w:w="2552" w:type="dxa"/>
          </w:tcPr>
          <w:p w:rsidR="0026405B" w:rsidRDefault="0026405B" w:rsidP="00EC594B">
            <w:pPr>
              <w:rPr>
                <w:sz w:val="26"/>
                <w:szCs w:val="26"/>
              </w:rPr>
            </w:pPr>
          </w:p>
          <w:p w:rsidR="0026405B" w:rsidRDefault="0026405B" w:rsidP="00EC594B">
            <w:pPr>
              <w:rPr>
                <w:sz w:val="26"/>
                <w:szCs w:val="26"/>
              </w:rPr>
            </w:pPr>
            <w:r>
              <w:rPr>
                <w:sz w:val="26"/>
                <w:szCs w:val="26"/>
              </w:rPr>
              <w:t>Количество 1 шт.</w:t>
            </w:r>
          </w:p>
          <w:p w:rsidR="0026405B" w:rsidRPr="004059D8" w:rsidRDefault="0026405B" w:rsidP="00EC594B">
            <w:pPr>
              <w:widowControl w:val="0"/>
              <w:autoSpaceDE w:val="0"/>
              <w:autoSpaceDN w:val="0"/>
              <w:adjustRightInd w:val="0"/>
              <w:jc w:val="center"/>
            </w:pPr>
          </w:p>
        </w:tc>
      </w:tr>
      <w:tr w:rsidR="0026405B" w:rsidRPr="004059D8" w:rsidTr="00EC594B">
        <w:tc>
          <w:tcPr>
            <w:tcW w:w="679" w:type="dxa"/>
            <w:shd w:val="clear" w:color="auto" w:fill="auto"/>
            <w:vAlign w:val="center"/>
          </w:tcPr>
          <w:p w:rsidR="0026405B" w:rsidRPr="004059D8" w:rsidRDefault="0026405B" w:rsidP="00EC594B">
            <w:pPr>
              <w:widowControl w:val="0"/>
              <w:autoSpaceDE w:val="0"/>
              <w:autoSpaceDN w:val="0"/>
              <w:adjustRightInd w:val="0"/>
              <w:jc w:val="both"/>
            </w:pPr>
            <w:r>
              <w:t>8</w:t>
            </w:r>
          </w:p>
        </w:tc>
        <w:tc>
          <w:tcPr>
            <w:tcW w:w="3832" w:type="dxa"/>
            <w:shd w:val="clear" w:color="auto" w:fill="auto"/>
          </w:tcPr>
          <w:p w:rsidR="0026405B" w:rsidRPr="00924AF5" w:rsidRDefault="00EC594B" w:rsidP="00EC594B">
            <w:r w:rsidRPr="00924AF5">
              <w:t>74:14:</w:t>
            </w:r>
          </w:p>
        </w:tc>
        <w:tc>
          <w:tcPr>
            <w:tcW w:w="2126" w:type="dxa"/>
            <w:shd w:val="clear" w:color="auto" w:fill="auto"/>
          </w:tcPr>
          <w:p w:rsidR="0026405B" w:rsidRDefault="0026405B" w:rsidP="00EC594B">
            <w:pPr>
              <w:rPr>
                <w:b/>
                <w:sz w:val="26"/>
                <w:szCs w:val="26"/>
              </w:rPr>
            </w:pPr>
            <w:r w:rsidRPr="004059D8">
              <w:rPr>
                <w:sz w:val="26"/>
                <w:szCs w:val="26"/>
              </w:rPr>
              <w:t>Челябинская область, город Куса,</w:t>
            </w:r>
            <w:r>
              <w:rPr>
                <w:sz w:val="26"/>
                <w:szCs w:val="26"/>
              </w:rPr>
              <w:t xml:space="preserve"> </w:t>
            </w:r>
            <w:r w:rsidRPr="00407D58">
              <w:rPr>
                <w:sz w:val="26"/>
                <w:szCs w:val="26"/>
              </w:rPr>
              <w:t>Ул.</w:t>
            </w:r>
            <w:r>
              <w:rPr>
                <w:sz w:val="26"/>
                <w:szCs w:val="26"/>
              </w:rPr>
              <w:t xml:space="preserve"> Михаила Бубнова, около дома 26</w:t>
            </w:r>
          </w:p>
          <w:p w:rsidR="0026405B" w:rsidRPr="00407D58" w:rsidRDefault="0026405B" w:rsidP="00EC594B">
            <w:pPr>
              <w:rPr>
                <w:sz w:val="26"/>
                <w:szCs w:val="26"/>
              </w:rPr>
            </w:pPr>
          </w:p>
        </w:tc>
        <w:tc>
          <w:tcPr>
            <w:tcW w:w="2410" w:type="dxa"/>
            <w:shd w:val="clear" w:color="auto" w:fill="auto"/>
            <w:vAlign w:val="center"/>
          </w:tcPr>
          <w:p w:rsidR="0026405B" w:rsidRPr="00E74938" w:rsidRDefault="0026405B" w:rsidP="00EC594B">
            <w:pPr>
              <w:rPr>
                <w:sz w:val="26"/>
                <w:szCs w:val="26"/>
              </w:rPr>
            </w:pPr>
            <w:r w:rsidRPr="00E74938">
              <w:rPr>
                <w:sz w:val="26"/>
                <w:szCs w:val="26"/>
              </w:rPr>
              <w:t>Некапитальные гаражи</w:t>
            </w:r>
          </w:p>
          <w:p w:rsidR="0026405B" w:rsidRPr="00E74938" w:rsidRDefault="0026405B" w:rsidP="00EC594B">
            <w:pPr>
              <w:rPr>
                <w:sz w:val="26"/>
                <w:szCs w:val="26"/>
              </w:rPr>
            </w:pPr>
          </w:p>
        </w:tc>
        <w:tc>
          <w:tcPr>
            <w:tcW w:w="2976" w:type="dxa"/>
            <w:shd w:val="clear" w:color="auto" w:fill="auto"/>
            <w:vAlign w:val="center"/>
          </w:tcPr>
          <w:p w:rsidR="0026405B" w:rsidRDefault="0026405B" w:rsidP="00EC594B">
            <w:pPr>
              <w:widowControl w:val="0"/>
              <w:autoSpaceDE w:val="0"/>
              <w:autoSpaceDN w:val="0"/>
              <w:adjustRightInd w:val="0"/>
              <w:jc w:val="center"/>
            </w:pPr>
            <w:r>
              <w:t>36</w:t>
            </w:r>
          </w:p>
        </w:tc>
        <w:tc>
          <w:tcPr>
            <w:tcW w:w="2552" w:type="dxa"/>
          </w:tcPr>
          <w:p w:rsidR="0026405B" w:rsidRPr="00E74938" w:rsidRDefault="0026405B" w:rsidP="00EC594B">
            <w:pPr>
              <w:rPr>
                <w:sz w:val="26"/>
                <w:szCs w:val="26"/>
              </w:rPr>
            </w:pPr>
            <w:r w:rsidRPr="00E74938">
              <w:rPr>
                <w:sz w:val="26"/>
                <w:szCs w:val="26"/>
              </w:rPr>
              <w:t>Количество 2 шт.</w:t>
            </w:r>
          </w:p>
        </w:tc>
      </w:tr>
      <w:tr w:rsidR="0026405B" w:rsidRPr="004059D8" w:rsidTr="00EC594B">
        <w:tc>
          <w:tcPr>
            <w:tcW w:w="679" w:type="dxa"/>
            <w:shd w:val="clear" w:color="auto" w:fill="auto"/>
            <w:vAlign w:val="center"/>
          </w:tcPr>
          <w:p w:rsidR="0026405B" w:rsidRDefault="0026405B" w:rsidP="00EC594B">
            <w:pPr>
              <w:widowControl w:val="0"/>
              <w:autoSpaceDE w:val="0"/>
              <w:autoSpaceDN w:val="0"/>
              <w:adjustRightInd w:val="0"/>
              <w:jc w:val="both"/>
            </w:pPr>
            <w:r>
              <w:t>9</w:t>
            </w:r>
          </w:p>
        </w:tc>
        <w:tc>
          <w:tcPr>
            <w:tcW w:w="3832" w:type="dxa"/>
            <w:shd w:val="clear" w:color="auto" w:fill="auto"/>
          </w:tcPr>
          <w:p w:rsidR="0026405B" w:rsidRPr="00924AF5" w:rsidRDefault="00EC594B" w:rsidP="00EC594B">
            <w:r w:rsidRPr="00924AF5">
              <w:t>74:14:</w:t>
            </w:r>
          </w:p>
        </w:tc>
        <w:tc>
          <w:tcPr>
            <w:tcW w:w="2126" w:type="dxa"/>
            <w:shd w:val="clear" w:color="auto" w:fill="auto"/>
          </w:tcPr>
          <w:p w:rsidR="0026405B" w:rsidRDefault="0026405B" w:rsidP="00EC594B">
            <w:pPr>
              <w:rPr>
                <w:b/>
                <w:sz w:val="26"/>
                <w:szCs w:val="26"/>
              </w:rPr>
            </w:pPr>
          </w:p>
          <w:p w:rsidR="0026405B" w:rsidRDefault="0026405B" w:rsidP="00EC594B">
            <w:pPr>
              <w:rPr>
                <w:sz w:val="26"/>
                <w:szCs w:val="26"/>
              </w:rPr>
            </w:pPr>
            <w:r w:rsidRPr="004059D8">
              <w:rPr>
                <w:sz w:val="26"/>
                <w:szCs w:val="26"/>
              </w:rPr>
              <w:t xml:space="preserve">Челябинская </w:t>
            </w:r>
            <w:r w:rsidRPr="004059D8">
              <w:rPr>
                <w:sz w:val="26"/>
                <w:szCs w:val="26"/>
              </w:rPr>
              <w:lastRenderedPageBreak/>
              <w:t>область, город Куса,</w:t>
            </w:r>
            <w:r w:rsidRPr="00407D58">
              <w:rPr>
                <w:sz w:val="26"/>
                <w:szCs w:val="26"/>
              </w:rPr>
              <w:t>Ул.</w:t>
            </w:r>
            <w:r>
              <w:rPr>
                <w:sz w:val="26"/>
                <w:szCs w:val="26"/>
              </w:rPr>
              <w:t xml:space="preserve">  Ленина , около домов 1-3</w:t>
            </w:r>
          </w:p>
          <w:p w:rsidR="0026405B" w:rsidRPr="00407D58" w:rsidRDefault="0026405B" w:rsidP="00EC594B">
            <w:pPr>
              <w:rPr>
                <w:sz w:val="26"/>
                <w:szCs w:val="26"/>
              </w:rPr>
            </w:pPr>
          </w:p>
        </w:tc>
        <w:tc>
          <w:tcPr>
            <w:tcW w:w="2410" w:type="dxa"/>
            <w:shd w:val="clear" w:color="auto" w:fill="auto"/>
            <w:vAlign w:val="center"/>
          </w:tcPr>
          <w:p w:rsidR="0026405B" w:rsidRPr="00E74938" w:rsidRDefault="0026405B" w:rsidP="00EC594B">
            <w:pPr>
              <w:rPr>
                <w:sz w:val="26"/>
                <w:szCs w:val="26"/>
              </w:rPr>
            </w:pPr>
            <w:r w:rsidRPr="00E74938">
              <w:rPr>
                <w:sz w:val="26"/>
                <w:szCs w:val="26"/>
              </w:rPr>
              <w:lastRenderedPageBreak/>
              <w:t>Некапитальные гаражи</w:t>
            </w:r>
          </w:p>
        </w:tc>
        <w:tc>
          <w:tcPr>
            <w:tcW w:w="2976" w:type="dxa"/>
            <w:shd w:val="clear" w:color="auto" w:fill="auto"/>
            <w:vAlign w:val="center"/>
          </w:tcPr>
          <w:p w:rsidR="0026405B" w:rsidRDefault="0026405B" w:rsidP="00EC594B">
            <w:pPr>
              <w:widowControl w:val="0"/>
              <w:autoSpaceDE w:val="0"/>
              <w:autoSpaceDN w:val="0"/>
              <w:adjustRightInd w:val="0"/>
              <w:jc w:val="center"/>
            </w:pPr>
            <w:r>
              <w:t>36</w:t>
            </w:r>
          </w:p>
        </w:tc>
        <w:tc>
          <w:tcPr>
            <w:tcW w:w="2552" w:type="dxa"/>
          </w:tcPr>
          <w:p w:rsidR="0026405B" w:rsidRDefault="0026405B" w:rsidP="00EC594B">
            <w:pPr>
              <w:rPr>
                <w:b/>
                <w:sz w:val="26"/>
                <w:szCs w:val="26"/>
              </w:rPr>
            </w:pPr>
            <w:r>
              <w:rPr>
                <w:sz w:val="26"/>
                <w:szCs w:val="26"/>
              </w:rPr>
              <w:t>Количество 2 шт.</w:t>
            </w:r>
          </w:p>
        </w:tc>
      </w:tr>
      <w:tr w:rsidR="0026405B" w:rsidRPr="004059D8" w:rsidTr="00EC594B">
        <w:tc>
          <w:tcPr>
            <w:tcW w:w="679" w:type="dxa"/>
            <w:shd w:val="clear" w:color="auto" w:fill="auto"/>
            <w:vAlign w:val="center"/>
          </w:tcPr>
          <w:p w:rsidR="0026405B" w:rsidRDefault="0026405B" w:rsidP="00EC594B">
            <w:pPr>
              <w:widowControl w:val="0"/>
              <w:autoSpaceDE w:val="0"/>
              <w:autoSpaceDN w:val="0"/>
              <w:adjustRightInd w:val="0"/>
              <w:jc w:val="both"/>
            </w:pPr>
            <w:r>
              <w:lastRenderedPageBreak/>
              <w:t>10</w:t>
            </w:r>
          </w:p>
        </w:tc>
        <w:tc>
          <w:tcPr>
            <w:tcW w:w="3832" w:type="dxa"/>
            <w:shd w:val="clear" w:color="auto" w:fill="auto"/>
          </w:tcPr>
          <w:p w:rsidR="0026405B" w:rsidRDefault="0026405B" w:rsidP="00EC594B">
            <w:pPr>
              <w:rPr>
                <w:sz w:val="26"/>
                <w:szCs w:val="26"/>
              </w:rPr>
            </w:pPr>
          </w:p>
          <w:p w:rsidR="0026405B" w:rsidRPr="00924AF5" w:rsidRDefault="00EC594B" w:rsidP="00EC594B">
            <w:r w:rsidRPr="00924AF5">
              <w:t>74:14:</w:t>
            </w:r>
          </w:p>
        </w:tc>
        <w:tc>
          <w:tcPr>
            <w:tcW w:w="2126" w:type="dxa"/>
            <w:shd w:val="clear" w:color="auto" w:fill="auto"/>
          </w:tcPr>
          <w:p w:rsidR="0026405B" w:rsidRDefault="0026405B" w:rsidP="00EC594B">
            <w:pPr>
              <w:rPr>
                <w:sz w:val="26"/>
                <w:szCs w:val="26"/>
              </w:rPr>
            </w:pPr>
            <w:r w:rsidRPr="004059D8">
              <w:rPr>
                <w:sz w:val="26"/>
                <w:szCs w:val="26"/>
              </w:rPr>
              <w:t>Челябинская область, город Куса,</w:t>
            </w:r>
            <w:r w:rsidRPr="00407D58">
              <w:rPr>
                <w:sz w:val="26"/>
                <w:szCs w:val="26"/>
              </w:rPr>
              <w:t>Ул.</w:t>
            </w:r>
            <w:r>
              <w:rPr>
                <w:sz w:val="26"/>
                <w:szCs w:val="26"/>
              </w:rPr>
              <w:t xml:space="preserve">  Бубнова – Чернышевского</w:t>
            </w:r>
          </w:p>
          <w:p w:rsidR="0026405B" w:rsidRDefault="0026405B" w:rsidP="00EC594B">
            <w:pPr>
              <w:rPr>
                <w:b/>
                <w:sz w:val="26"/>
                <w:szCs w:val="26"/>
              </w:rPr>
            </w:pPr>
          </w:p>
        </w:tc>
        <w:tc>
          <w:tcPr>
            <w:tcW w:w="2410" w:type="dxa"/>
            <w:shd w:val="clear" w:color="auto" w:fill="auto"/>
            <w:vAlign w:val="center"/>
          </w:tcPr>
          <w:p w:rsidR="0026405B" w:rsidRPr="00E74938" w:rsidRDefault="0026405B" w:rsidP="00EC594B">
            <w:pPr>
              <w:rPr>
                <w:sz w:val="26"/>
                <w:szCs w:val="26"/>
              </w:rPr>
            </w:pPr>
            <w:r w:rsidRPr="00E74938">
              <w:rPr>
                <w:sz w:val="26"/>
                <w:szCs w:val="26"/>
              </w:rPr>
              <w:t>Некапитальные гаражи</w:t>
            </w:r>
          </w:p>
          <w:p w:rsidR="0026405B" w:rsidRPr="00E74938" w:rsidRDefault="0026405B" w:rsidP="00EC594B">
            <w:pPr>
              <w:rPr>
                <w:sz w:val="26"/>
                <w:szCs w:val="26"/>
              </w:rPr>
            </w:pPr>
          </w:p>
        </w:tc>
        <w:tc>
          <w:tcPr>
            <w:tcW w:w="2976" w:type="dxa"/>
            <w:shd w:val="clear" w:color="auto" w:fill="auto"/>
            <w:vAlign w:val="center"/>
          </w:tcPr>
          <w:p w:rsidR="0026405B" w:rsidRDefault="0026405B" w:rsidP="00EC594B">
            <w:pPr>
              <w:widowControl w:val="0"/>
              <w:autoSpaceDE w:val="0"/>
              <w:autoSpaceDN w:val="0"/>
              <w:adjustRightInd w:val="0"/>
              <w:jc w:val="center"/>
            </w:pPr>
            <w:r>
              <w:t>360</w:t>
            </w:r>
          </w:p>
        </w:tc>
        <w:tc>
          <w:tcPr>
            <w:tcW w:w="2552" w:type="dxa"/>
          </w:tcPr>
          <w:p w:rsidR="0026405B" w:rsidRDefault="0026405B" w:rsidP="00EC594B">
            <w:pPr>
              <w:rPr>
                <w:b/>
                <w:sz w:val="26"/>
                <w:szCs w:val="26"/>
              </w:rPr>
            </w:pPr>
            <w:r>
              <w:rPr>
                <w:sz w:val="26"/>
                <w:szCs w:val="26"/>
              </w:rPr>
              <w:t>Количество 20 шт.</w:t>
            </w:r>
          </w:p>
          <w:p w:rsidR="0026405B" w:rsidRDefault="0026405B" w:rsidP="00EC594B">
            <w:pPr>
              <w:rPr>
                <w:sz w:val="26"/>
                <w:szCs w:val="26"/>
              </w:rPr>
            </w:pPr>
          </w:p>
        </w:tc>
      </w:tr>
      <w:tr w:rsidR="0026405B" w:rsidRPr="004059D8" w:rsidTr="00EC594B">
        <w:tc>
          <w:tcPr>
            <w:tcW w:w="679" w:type="dxa"/>
            <w:shd w:val="clear" w:color="auto" w:fill="auto"/>
            <w:vAlign w:val="center"/>
          </w:tcPr>
          <w:p w:rsidR="0026405B" w:rsidRDefault="0026405B" w:rsidP="00EC594B">
            <w:pPr>
              <w:widowControl w:val="0"/>
              <w:autoSpaceDE w:val="0"/>
              <w:autoSpaceDN w:val="0"/>
              <w:adjustRightInd w:val="0"/>
              <w:jc w:val="both"/>
            </w:pPr>
            <w:r>
              <w:t>11</w:t>
            </w:r>
          </w:p>
        </w:tc>
        <w:tc>
          <w:tcPr>
            <w:tcW w:w="3832" w:type="dxa"/>
            <w:shd w:val="clear" w:color="auto" w:fill="auto"/>
          </w:tcPr>
          <w:p w:rsidR="0026405B" w:rsidRDefault="00EC594B" w:rsidP="00EC594B">
            <w:pPr>
              <w:rPr>
                <w:sz w:val="26"/>
                <w:szCs w:val="26"/>
              </w:rPr>
            </w:pPr>
            <w:r w:rsidRPr="00924AF5">
              <w:t>74:14:</w:t>
            </w:r>
          </w:p>
        </w:tc>
        <w:tc>
          <w:tcPr>
            <w:tcW w:w="2126" w:type="dxa"/>
            <w:shd w:val="clear" w:color="auto" w:fill="auto"/>
          </w:tcPr>
          <w:p w:rsidR="0026405B" w:rsidRDefault="0026405B" w:rsidP="00EC594B">
            <w:pPr>
              <w:rPr>
                <w:sz w:val="26"/>
                <w:szCs w:val="26"/>
              </w:rPr>
            </w:pPr>
            <w:r w:rsidRPr="004059D8">
              <w:rPr>
                <w:sz w:val="26"/>
                <w:szCs w:val="26"/>
              </w:rPr>
              <w:t>Челябинская область, город Куса,</w:t>
            </w:r>
            <w:r>
              <w:rPr>
                <w:sz w:val="26"/>
                <w:szCs w:val="26"/>
              </w:rPr>
              <w:t xml:space="preserve"> </w:t>
            </w:r>
            <w:r w:rsidRPr="00407D58">
              <w:rPr>
                <w:sz w:val="26"/>
                <w:szCs w:val="26"/>
              </w:rPr>
              <w:t>Ул.</w:t>
            </w:r>
            <w:r>
              <w:rPr>
                <w:sz w:val="26"/>
                <w:szCs w:val="26"/>
              </w:rPr>
              <w:t xml:space="preserve"> Гагарина </w:t>
            </w:r>
          </w:p>
          <w:p w:rsidR="0026405B" w:rsidRDefault="0026405B" w:rsidP="00EC594B">
            <w:pPr>
              <w:rPr>
                <w:sz w:val="26"/>
                <w:szCs w:val="26"/>
              </w:rPr>
            </w:pPr>
            <w:r>
              <w:rPr>
                <w:sz w:val="26"/>
                <w:szCs w:val="26"/>
              </w:rPr>
              <w:t>(около ООО Уралэнергосбыт)</w:t>
            </w:r>
          </w:p>
          <w:p w:rsidR="0026405B" w:rsidRDefault="0026405B" w:rsidP="00EC594B">
            <w:pPr>
              <w:rPr>
                <w:sz w:val="26"/>
                <w:szCs w:val="26"/>
              </w:rPr>
            </w:pPr>
          </w:p>
          <w:p w:rsidR="0026405B" w:rsidRDefault="0026405B" w:rsidP="00EC594B">
            <w:pPr>
              <w:rPr>
                <w:sz w:val="26"/>
                <w:szCs w:val="26"/>
              </w:rPr>
            </w:pPr>
          </w:p>
          <w:p w:rsidR="0026405B" w:rsidRPr="00407D58" w:rsidRDefault="0026405B" w:rsidP="00EC594B">
            <w:pPr>
              <w:rPr>
                <w:sz w:val="26"/>
                <w:szCs w:val="26"/>
              </w:rPr>
            </w:pPr>
          </w:p>
        </w:tc>
        <w:tc>
          <w:tcPr>
            <w:tcW w:w="2410" w:type="dxa"/>
            <w:shd w:val="clear" w:color="auto" w:fill="auto"/>
            <w:vAlign w:val="center"/>
          </w:tcPr>
          <w:p w:rsidR="0026405B" w:rsidRPr="00E74938" w:rsidRDefault="0026405B" w:rsidP="00EC594B">
            <w:pPr>
              <w:rPr>
                <w:sz w:val="26"/>
                <w:szCs w:val="26"/>
              </w:rPr>
            </w:pPr>
            <w:r w:rsidRPr="00E74938">
              <w:rPr>
                <w:sz w:val="26"/>
                <w:szCs w:val="26"/>
              </w:rPr>
              <w:t>Некапитальные гаражи</w:t>
            </w:r>
          </w:p>
          <w:p w:rsidR="0026405B" w:rsidRPr="00E74938" w:rsidRDefault="0026405B" w:rsidP="00EC594B">
            <w:pPr>
              <w:rPr>
                <w:sz w:val="26"/>
                <w:szCs w:val="26"/>
              </w:rPr>
            </w:pPr>
          </w:p>
        </w:tc>
        <w:tc>
          <w:tcPr>
            <w:tcW w:w="2976" w:type="dxa"/>
            <w:shd w:val="clear" w:color="auto" w:fill="auto"/>
            <w:vAlign w:val="center"/>
          </w:tcPr>
          <w:p w:rsidR="0026405B" w:rsidRDefault="0026405B" w:rsidP="00EC594B">
            <w:pPr>
              <w:widowControl w:val="0"/>
              <w:autoSpaceDE w:val="0"/>
              <w:autoSpaceDN w:val="0"/>
              <w:adjustRightInd w:val="0"/>
              <w:jc w:val="center"/>
            </w:pPr>
            <w:r>
              <w:t>18</w:t>
            </w:r>
          </w:p>
        </w:tc>
        <w:tc>
          <w:tcPr>
            <w:tcW w:w="2552" w:type="dxa"/>
          </w:tcPr>
          <w:p w:rsidR="0026405B" w:rsidRDefault="0026405B" w:rsidP="00EC594B">
            <w:pPr>
              <w:rPr>
                <w:sz w:val="26"/>
                <w:szCs w:val="26"/>
              </w:rPr>
            </w:pPr>
            <w:r>
              <w:rPr>
                <w:sz w:val="26"/>
                <w:szCs w:val="26"/>
              </w:rPr>
              <w:t>Количество 1 шт.</w:t>
            </w:r>
          </w:p>
          <w:p w:rsidR="0026405B" w:rsidRDefault="0026405B" w:rsidP="00EC594B">
            <w:pPr>
              <w:rPr>
                <w:sz w:val="26"/>
                <w:szCs w:val="26"/>
              </w:rPr>
            </w:pPr>
          </w:p>
        </w:tc>
      </w:tr>
      <w:tr w:rsidR="0026405B" w:rsidRPr="004059D8" w:rsidTr="00EC594B">
        <w:tc>
          <w:tcPr>
            <w:tcW w:w="679" w:type="dxa"/>
            <w:shd w:val="clear" w:color="auto" w:fill="auto"/>
            <w:vAlign w:val="center"/>
          </w:tcPr>
          <w:p w:rsidR="0026405B" w:rsidRDefault="0026405B" w:rsidP="00EC594B">
            <w:pPr>
              <w:widowControl w:val="0"/>
              <w:autoSpaceDE w:val="0"/>
              <w:autoSpaceDN w:val="0"/>
              <w:adjustRightInd w:val="0"/>
              <w:jc w:val="both"/>
            </w:pPr>
            <w:r>
              <w:t>12</w:t>
            </w:r>
          </w:p>
        </w:tc>
        <w:tc>
          <w:tcPr>
            <w:tcW w:w="3832" w:type="dxa"/>
            <w:shd w:val="clear" w:color="auto" w:fill="auto"/>
          </w:tcPr>
          <w:p w:rsidR="0026405B" w:rsidRDefault="00EC594B" w:rsidP="00EC594B">
            <w:pPr>
              <w:rPr>
                <w:sz w:val="26"/>
                <w:szCs w:val="26"/>
              </w:rPr>
            </w:pPr>
            <w:r w:rsidRPr="00924AF5">
              <w:t>74:14:</w:t>
            </w:r>
          </w:p>
        </w:tc>
        <w:tc>
          <w:tcPr>
            <w:tcW w:w="2126" w:type="dxa"/>
            <w:shd w:val="clear" w:color="auto" w:fill="auto"/>
          </w:tcPr>
          <w:p w:rsidR="0026405B" w:rsidRDefault="0026405B" w:rsidP="00EC594B">
            <w:pPr>
              <w:rPr>
                <w:b/>
                <w:sz w:val="26"/>
                <w:szCs w:val="26"/>
              </w:rPr>
            </w:pPr>
            <w:r w:rsidRPr="004059D8">
              <w:rPr>
                <w:sz w:val="26"/>
                <w:szCs w:val="26"/>
              </w:rPr>
              <w:t>Челябинская область, город Куса,</w:t>
            </w:r>
            <w:r>
              <w:rPr>
                <w:sz w:val="26"/>
                <w:szCs w:val="26"/>
              </w:rPr>
              <w:t xml:space="preserve"> около жилого дома </w:t>
            </w:r>
          </w:p>
          <w:p w:rsidR="0026405B" w:rsidRDefault="0026405B" w:rsidP="00EC594B">
            <w:pPr>
              <w:rPr>
                <w:b/>
                <w:sz w:val="26"/>
                <w:szCs w:val="26"/>
              </w:rPr>
            </w:pPr>
            <w:r>
              <w:rPr>
                <w:sz w:val="26"/>
                <w:szCs w:val="26"/>
              </w:rPr>
              <w:t>у</w:t>
            </w:r>
            <w:r w:rsidRPr="00407D58">
              <w:rPr>
                <w:sz w:val="26"/>
                <w:szCs w:val="26"/>
              </w:rPr>
              <w:t>л.</w:t>
            </w:r>
            <w:r>
              <w:rPr>
                <w:sz w:val="26"/>
                <w:szCs w:val="26"/>
              </w:rPr>
              <w:t xml:space="preserve"> Ленина </w:t>
            </w:r>
          </w:p>
        </w:tc>
        <w:tc>
          <w:tcPr>
            <w:tcW w:w="2410" w:type="dxa"/>
            <w:shd w:val="clear" w:color="auto" w:fill="auto"/>
            <w:vAlign w:val="center"/>
          </w:tcPr>
          <w:p w:rsidR="0026405B" w:rsidRPr="00E74938" w:rsidRDefault="0026405B" w:rsidP="00EC594B">
            <w:pPr>
              <w:rPr>
                <w:sz w:val="26"/>
                <w:szCs w:val="26"/>
              </w:rPr>
            </w:pPr>
            <w:r w:rsidRPr="00E74938">
              <w:rPr>
                <w:sz w:val="26"/>
                <w:szCs w:val="26"/>
              </w:rPr>
              <w:t>Некапитальные гаражи</w:t>
            </w:r>
          </w:p>
        </w:tc>
        <w:tc>
          <w:tcPr>
            <w:tcW w:w="2976" w:type="dxa"/>
            <w:shd w:val="clear" w:color="auto" w:fill="auto"/>
            <w:vAlign w:val="center"/>
          </w:tcPr>
          <w:p w:rsidR="0026405B" w:rsidRDefault="0026405B" w:rsidP="00EC594B">
            <w:pPr>
              <w:widowControl w:val="0"/>
              <w:autoSpaceDE w:val="0"/>
              <w:autoSpaceDN w:val="0"/>
              <w:adjustRightInd w:val="0"/>
              <w:jc w:val="center"/>
            </w:pPr>
            <w:r>
              <w:t>54</w:t>
            </w:r>
          </w:p>
        </w:tc>
        <w:tc>
          <w:tcPr>
            <w:tcW w:w="2552" w:type="dxa"/>
          </w:tcPr>
          <w:p w:rsidR="0026405B" w:rsidRDefault="0026405B" w:rsidP="00EC594B">
            <w:pPr>
              <w:rPr>
                <w:sz w:val="26"/>
                <w:szCs w:val="26"/>
              </w:rPr>
            </w:pPr>
            <w:r>
              <w:rPr>
                <w:sz w:val="26"/>
                <w:szCs w:val="26"/>
              </w:rPr>
              <w:t>Количество 3 шт.</w:t>
            </w:r>
          </w:p>
        </w:tc>
      </w:tr>
    </w:tbl>
    <w:p w:rsidR="0026405B" w:rsidRDefault="0026405B" w:rsidP="0026405B"/>
    <w:p w:rsidR="0026405B" w:rsidRDefault="0026405B" w:rsidP="0026405B">
      <w:pPr>
        <w:jc w:val="both"/>
        <w:rPr>
          <w:bCs/>
          <w:iCs/>
          <w:sz w:val="28"/>
          <w:szCs w:val="28"/>
        </w:rPr>
        <w:sectPr w:rsidR="0026405B" w:rsidSect="0026405B">
          <w:pgSz w:w="16838" w:h="11906" w:orient="landscape"/>
          <w:pgMar w:top="1418" w:right="1134" w:bottom="851" w:left="1134" w:header="709" w:footer="709" w:gutter="0"/>
          <w:cols w:space="708"/>
          <w:docGrid w:linePitch="360"/>
        </w:sectPr>
      </w:pPr>
    </w:p>
    <w:p w:rsidR="00EC594B" w:rsidRPr="00E74938" w:rsidRDefault="00EC594B" w:rsidP="00EC594B">
      <w:pPr>
        <w:pStyle w:val="s1"/>
        <w:rPr>
          <w:sz w:val="20"/>
          <w:szCs w:val="20"/>
        </w:rPr>
      </w:pPr>
      <w:r w:rsidRPr="00E74938">
        <w:rPr>
          <w:sz w:val="20"/>
          <w:szCs w:val="20"/>
        </w:rPr>
        <w:lastRenderedPageBreak/>
        <w:t>Графическая часть</w:t>
      </w:r>
    </w:p>
    <w:p w:rsidR="00EC594B" w:rsidRPr="00E74938" w:rsidRDefault="00EC594B" w:rsidP="00EC594B">
      <w:pPr>
        <w:pStyle w:val="s1"/>
        <w:rPr>
          <w:sz w:val="20"/>
          <w:szCs w:val="20"/>
        </w:rPr>
      </w:pPr>
      <w:r w:rsidRPr="00E74938">
        <w:rPr>
          <w:sz w:val="20"/>
          <w:szCs w:val="20"/>
        </w:rPr>
        <w:t>Схемы разрабатывается на основании документов территориального планирования и градостроительного зонирования муниципального образования в виде карты масштабом 1:5000 с указанием мест для размещения некапитальных гаражей либо стоянок.</w:t>
      </w:r>
    </w:p>
    <w:p w:rsidR="00864436" w:rsidRPr="0038143C" w:rsidRDefault="00864436" w:rsidP="0026405B">
      <w:pPr>
        <w:jc w:val="both"/>
        <w:rPr>
          <w:bCs/>
          <w:iCs/>
          <w:sz w:val="28"/>
          <w:szCs w:val="28"/>
        </w:rPr>
      </w:pPr>
    </w:p>
    <w:sectPr w:rsidR="00864436" w:rsidRPr="0038143C" w:rsidSect="0038143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D62"/>
    <w:multiLevelType w:val="hybridMultilevel"/>
    <w:tmpl w:val="FAC2867C"/>
    <w:lvl w:ilvl="0" w:tplc="ECA8982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12F27767"/>
    <w:multiLevelType w:val="hybridMultilevel"/>
    <w:tmpl w:val="915CFA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54250E"/>
    <w:multiLevelType w:val="hybridMultilevel"/>
    <w:tmpl w:val="A1C0C076"/>
    <w:lvl w:ilvl="0" w:tplc="7542DB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5AC658C"/>
    <w:multiLevelType w:val="hybridMultilevel"/>
    <w:tmpl w:val="D68AFB0A"/>
    <w:lvl w:ilvl="0" w:tplc="A70C1F44">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E9E372F"/>
    <w:multiLevelType w:val="hybridMultilevel"/>
    <w:tmpl w:val="BCD6143C"/>
    <w:lvl w:ilvl="0" w:tplc="BAB0647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A3"/>
    <w:rsid w:val="00002C12"/>
    <w:rsid w:val="00095924"/>
    <w:rsid w:val="000E5674"/>
    <w:rsid w:val="00106339"/>
    <w:rsid w:val="00160427"/>
    <w:rsid w:val="001D29C0"/>
    <w:rsid w:val="002110AC"/>
    <w:rsid w:val="0026405B"/>
    <w:rsid w:val="002640C9"/>
    <w:rsid w:val="00284D71"/>
    <w:rsid w:val="002B65A3"/>
    <w:rsid w:val="002F2F99"/>
    <w:rsid w:val="0034366B"/>
    <w:rsid w:val="0038143C"/>
    <w:rsid w:val="00385AE4"/>
    <w:rsid w:val="00392142"/>
    <w:rsid w:val="003C0EA7"/>
    <w:rsid w:val="004451F6"/>
    <w:rsid w:val="0051187D"/>
    <w:rsid w:val="00533DD2"/>
    <w:rsid w:val="0054681B"/>
    <w:rsid w:val="0059362D"/>
    <w:rsid w:val="005A0174"/>
    <w:rsid w:val="005B1A17"/>
    <w:rsid w:val="005D3E8D"/>
    <w:rsid w:val="0061702F"/>
    <w:rsid w:val="00640679"/>
    <w:rsid w:val="00664DA1"/>
    <w:rsid w:val="006E1178"/>
    <w:rsid w:val="007649CD"/>
    <w:rsid w:val="0077347A"/>
    <w:rsid w:val="0078113D"/>
    <w:rsid w:val="007B0406"/>
    <w:rsid w:val="007C0381"/>
    <w:rsid w:val="00812E5C"/>
    <w:rsid w:val="0082463E"/>
    <w:rsid w:val="00854CB9"/>
    <w:rsid w:val="00864436"/>
    <w:rsid w:val="0092379C"/>
    <w:rsid w:val="00950BDF"/>
    <w:rsid w:val="0096607A"/>
    <w:rsid w:val="00980485"/>
    <w:rsid w:val="00980C80"/>
    <w:rsid w:val="009C2981"/>
    <w:rsid w:val="009F42B0"/>
    <w:rsid w:val="00A36AA5"/>
    <w:rsid w:val="00B32F51"/>
    <w:rsid w:val="00B43C09"/>
    <w:rsid w:val="00B44A79"/>
    <w:rsid w:val="00B50AA4"/>
    <w:rsid w:val="00B65A13"/>
    <w:rsid w:val="00BD52C9"/>
    <w:rsid w:val="00C138AB"/>
    <w:rsid w:val="00C13AAC"/>
    <w:rsid w:val="00C37C20"/>
    <w:rsid w:val="00C676F2"/>
    <w:rsid w:val="00C7371B"/>
    <w:rsid w:val="00CC2FAB"/>
    <w:rsid w:val="00D015C8"/>
    <w:rsid w:val="00D42C34"/>
    <w:rsid w:val="00D50585"/>
    <w:rsid w:val="00DE0E44"/>
    <w:rsid w:val="00EB51BB"/>
    <w:rsid w:val="00EC594B"/>
    <w:rsid w:val="00F0341D"/>
    <w:rsid w:val="00F21858"/>
    <w:rsid w:val="00F75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40679"/>
    <w:pPr>
      <w:jc w:val="center"/>
    </w:pPr>
    <w:rPr>
      <w:rFonts w:ascii="Cambria" w:hAnsi="Cambria"/>
      <w:b/>
      <w:bCs/>
      <w:kern w:val="28"/>
      <w:sz w:val="32"/>
      <w:szCs w:val="32"/>
      <w:lang w:val="x-none" w:eastAsia="x-none"/>
    </w:rPr>
  </w:style>
  <w:style w:type="character" w:customStyle="1" w:styleId="a4">
    <w:name w:val="Название Знак"/>
    <w:link w:val="a3"/>
    <w:uiPriority w:val="99"/>
    <w:locked/>
    <w:rsid w:val="00812E5C"/>
    <w:rPr>
      <w:rFonts w:ascii="Cambria" w:hAnsi="Cambria" w:cs="Times New Roman"/>
      <w:b/>
      <w:bCs/>
      <w:kern w:val="28"/>
      <w:sz w:val="32"/>
      <w:szCs w:val="32"/>
    </w:rPr>
  </w:style>
  <w:style w:type="paragraph" w:styleId="a5">
    <w:name w:val="List Paragraph"/>
    <w:basedOn w:val="a"/>
    <w:uiPriority w:val="99"/>
    <w:qFormat/>
    <w:rsid w:val="00C138AB"/>
    <w:pPr>
      <w:ind w:left="720"/>
      <w:contextualSpacing/>
    </w:pPr>
  </w:style>
  <w:style w:type="paragraph" w:customStyle="1" w:styleId="ConsPlusTitle">
    <w:name w:val="ConsPlusTitle"/>
    <w:rsid w:val="0061702F"/>
    <w:pPr>
      <w:autoSpaceDE w:val="0"/>
      <w:autoSpaceDN w:val="0"/>
      <w:adjustRightInd w:val="0"/>
    </w:pPr>
    <w:rPr>
      <w:b/>
      <w:bCs/>
      <w:sz w:val="24"/>
      <w:szCs w:val="24"/>
    </w:rPr>
  </w:style>
  <w:style w:type="paragraph" w:styleId="a6">
    <w:name w:val="Balloon Text"/>
    <w:basedOn w:val="a"/>
    <w:link w:val="a7"/>
    <w:uiPriority w:val="99"/>
    <w:semiHidden/>
    <w:unhideWhenUsed/>
    <w:rsid w:val="003C0EA7"/>
    <w:rPr>
      <w:rFonts w:ascii="Tahoma" w:hAnsi="Tahoma" w:cs="Tahoma"/>
      <w:sz w:val="16"/>
      <w:szCs w:val="16"/>
    </w:rPr>
  </w:style>
  <w:style w:type="character" w:customStyle="1" w:styleId="a7">
    <w:name w:val="Текст выноски Знак"/>
    <w:link w:val="a6"/>
    <w:uiPriority w:val="99"/>
    <w:semiHidden/>
    <w:rsid w:val="003C0EA7"/>
    <w:rPr>
      <w:rFonts w:ascii="Tahoma" w:hAnsi="Tahoma" w:cs="Tahoma"/>
      <w:sz w:val="16"/>
      <w:szCs w:val="16"/>
    </w:rPr>
  </w:style>
  <w:style w:type="paragraph" w:customStyle="1" w:styleId="s3">
    <w:name w:val="s_3"/>
    <w:basedOn w:val="a"/>
    <w:rsid w:val="00864436"/>
    <w:pPr>
      <w:spacing w:before="100" w:beforeAutospacing="1" w:after="100" w:afterAutospacing="1"/>
    </w:pPr>
  </w:style>
  <w:style w:type="character" w:styleId="a8">
    <w:name w:val="Hyperlink"/>
    <w:uiPriority w:val="99"/>
    <w:semiHidden/>
    <w:unhideWhenUsed/>
    <w:rsid w:val="00864436"/>
    <w:rPr>
      <w:color w:val="0000FF"/>
      <w:u w:val="single"/>
    </w:rPr>
  </w:style>
  <w:style w:type="paragraph" w:customStyle="1" w:styleId="s1">
    <w:name w:val="s_1"/>
    <w:basedOn w:val="a"/>
    <w:rsid w:val="008644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40679"/>
    <w:pPr>
      <w:jc w:val="center"/>
    </w:pPr>
    <w:rPr>
      <w:rFonts w:ascii="Cambria" w:hAnsi="Cambria"/>
      <w:b/>
      <w:bCs/>
      <w:kern w:val="28"/>
      <w:sz w:val="32"/>
      <w:szCs w:val="32"/>
      <w:lang w:val="x-none" w:eastAsia="x-none"/>
    </w:rPr>
  </w:style>
  <w:style w:type="character" w:customStyle="1" w:styleId="a4">
    <w:name w:val="Название Знак"/>
    <w:link w:val="a3"/>
    <w:uiPriority w:val="99"/>
    <w:locked/>
    <w:rsid w:val="00812E5C"/>
    <w:rPr>
      <w:rFonts w:ascii="Cambria" w:hAnsi="Cambria" w:cs="Times New Roman"/>
      <w:b/>
      <w:bCs/>
      <w:kern w:val="28"/>
      <w:sz w:val="32"/>
      <w:szCs w:val="32"/>
    </w:rPr>
  </w:style>
  <w:style w:type="paragraph" w:styleId="a5">
    <w:name w:val="List Paragraph"/>
    <w:basedOn w:val="a"/>
    <w:uiPriority w:val="99"/>
    <w:qFormat/>
    <w:rsid w:val="00C138AB"/>
    <w:pPr>
      <w:ind w:left="720"/>
      <w:contextualSpacing/>
    </w:pPr>
  </w:style>
  <w:style w:type="paragraph" w:customStyle="1" w:styleId="ConsPlusTitle">
    <w:name w:val="ConsPlusTitle"/>
    <w:rsid w:val="0061702F"/>
    <w:pPr>
      <w:autoSpaceDE w:val="0"/>
      <w:autoSpaceDN w:val="0"/>
      <w:adjustRightInd w:val="0"/>
    </w:pPr>
    <w:rPr>
      <w:b/>
      <w:bCs/>
      <w:sz w:val="24"/>
      <w:szCs w:val="24"/>
    </w:rPr>
  </w:style>
  <w:style w:type="paragraph" w:styleId="a6">
    <w:name w:val="Balloon Text"/>
    <w:basedOn w:val="a"/>
    <w:link w:val="a7"/>
    <w:uiPriority w:val="99"/>
    <w:semiHidden/>
    <w:unhideWhenUsed/>
    <w:rsid w:val="003C0EA7"/>
    <w:rPr>
      <w:rFonts w:ascii="Tahoma" w:hAnsi="Tahoma" w:cs="Tahoma"/>
      <w:sz w:val="16"/>
      <w:szCs w:val="16"/>
    </w:rPr>
  </w:style>
  <w:style w:type="character" w:customStyle="1" w:styleId="a7">
    <w:name w:val="Текст выноски Знак"/>
    <w:link w:val="a6"/>
    <w:uiPriority w:val="99"/>
    <w:semiHidden/>
    <w:rsid w:val="003C0EA7"/>
    <w:rPr>
      <w:rFonts w:ascii="Tahoma" w:hAnsi="Tahoma" w:cs="Tahoma"/>
      <w:sz w:val="16"/>
      <w:szCs w:val="16"/>
    </w:rPr>
  </w:style>
  <w:style w:type="paragraph" w:customStyle="1" w:styleId="s3">
    <w:name w:val="s_3"/>
    <w:basedOn w:val="a"/>
    <w:rsid w:val="00864436"/>
    <w:pPr>
      <w:spacing w:before="100" w:beforeAutospacing="1" w:after="100" w:afterAutospacing="1"/>
    </w:pPr>
  </w:style>
  <w:style w:type="character" w:styleId="a8">
    <w:name w:val="Hyperlink"/>
    <w:uiPriority w:val="99"/>
    <w:semiHidden/>
    <w:unhideWhenUsed/>
    <w:rsid w:val="00864436"/>
    <w:rPr>
      <w:color w:val="0000FF"/>
      <w:u w:val="single"/>
    </w:rPr>
  </w:style>
  <w:style w:type="paragraph" w:customStyle="1" w:styleId="s1">
    <w:name w:val="s_1"/>
    <w:basedOn w:val="a"/>
    <w:rsid w:val="008644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436804">
      <w:bodyDiv w:val="1"/>
      <w:marLeft w:val="0"/>
      <w:marRight w:val="0"/>
      <w:marTop w:val="0"/>
      <w:marBottom w:val="0"/>
      <w:divBdr>
        <w:top w:val="none" w:sz="0" w:space="0" w:color="auto"/>
        <w:left w:val="none" w:sz="0" w:space="0" w:color="auto"/>
        <w:bottom w:val="none" w:sz="0" w:space="0" w:color="auto"/>
        <w:right w:val="none" w:sz="0" w:space="0" w:color="auto"/>
      </w:divBdr>
      <w:divsChild>
        <w:div w:id="118187229">
          <w:marLeft w:val="0"/>
          <w:marRight w:val="0"/>
          <w:marTop w:val="0"/>
          <w:marBottom w:val="0"/>
          <w:divBdr>
            <w:top w:val="none" w:sz="0" w:space="0" w:color="auto"/>
            <w:left w:val="none" w:sz="0" w:space="0" w:color="auto"/>
            <w:bottom w:val="none" w:sz="0" w:space="0" w:color="auto"/>
            <w:right w:val="none" w:sz="0" w:space="0" w:color="auto"/>
          </w:divBdr>
        </w:div>
        <w:div w:id="186405311">
          <w:marLeft w:val="0"/>
          <w:marRight w:val="0"/>
          <w:marTop w:val="0"/>
          <w:marBottom w:val="0"/>
          <w:divBdr>
            <w:top w:val="none" w:sz="0" w:space="0" w:color="auto"/>
            <w:left w:val="none" w:sz="0" w:space="0" w:color="auto"/>
            <w:bottom w:val="none" w:sz="0" w:space="0" w:color="auto"/>
            <w:right w:val="none" w:sz="0" w:space="0" w:color="auto"/>
          </w:divBdr>
        </w:div>
        <w:div w:id="222758551">
          <w:marLeft w:val="0"/>
          <w:marRight w:val="0"/>
          <w:marTop w:val="0"/>
          <w:marBottom w:val="0"/>
          <w:divBdr>
            <w:top w:val="none" w:sz="0" w:space="0" w:color="auto"/>
            <w:left w:val="none" w:sz="0" w:space="0" w:color="auto"/>
            <w:bottom w:val="none" w:sz="0" w:space="0" w:color="auto"/>
            <w:right w:val="none" w:sz="0" w:space="0" w:color="auto"/>
          </w:divBdr>
          <w:divsChild>
            <w:div w:id="1344012595">
              <w:marLeft w:val="0"/>
              <w:marRight w:val="0"/>
              <w:marTop w:val="0"/>
              <w:marBottom w:val="0"/>
              <w:divBdr>
                <w:top w:val="none" w:sz="0" w:space="0" w:color="auto"/>
                <w:left w:val="none" w:sz="0" w:space="0" w:color="auto"/>
                <w:bottom w:val="none" w:sz="0" w:space="0" w:color="auto"/>
                <w:right w:val="none" w:sz="0" w:space="0" w:color="auto"/>
              </w:divBdr>
            </w:div>
            <w:div w:id="1434865812">
              <w:marLeft w:val="0"/>
              <w:marRight w:val="0"/>
              <w:marTop w:val="0"/>
              <w:marBottom w:val="0"/>
              <w:divBdr>
                <w:top w:val="none" w:sz="0" w:space="0" w:color="auto"/>
                <w:left w:val="none" w:sz="0" w:space="0" w:color="auto"/>
                <w:bottom w:val="none" w:sz="0" w:space="0" w:color="auto"/>
                <w:right w:val="none" w:sz="0" w:space="0" w:color="auto"/>
              </w:divBdr>
            </w:div>
            <w:div w:id="1780490224">
              <w:marLeft w:val="0"/>
              <w:marRight w:val="0"/>
              <w:marTop w:val="0"/>
              <w:marBottom w:val="0"/>
              <w:divBdr>
                <w:top w:val="none" w:sz="0" w:space="0" w:color="auto"/>
                <w:left w:val="none" w:sz="0" w:space="0" w:color="auto"/>
                <w:bottom w:val="none" w:sz="0" w:space="0" w:color="auto"/>
                <w:right w:val="none" w:sz="0" w:space="0" w:color="auto"/>
              </w:divBdr>
            </w:div>
          </w:divsChild>
        </w:div>
        <w:div w:id="266160544">
          <w:marLeft w:val="0"/>
          <w:marRight w:val="0"/>
          <w:marTop w:val="0"/>
          <w:marBottom w:val="0"/>
          <w:divBdr>
            <w:top w:val="none" w:sz="0" w:space="0" w:color="auto"/>
            <w:left w:val="none" w:sz="0" w:space="0" w:color="auto"/>
            <w:bottom w:val="none" w:sz="0" w:space="0" w:color="auto"/>
            <w:right w:val="none" w:sz="0" w:space="0" w:color="auto"/>
          </w:divBdr>
        </w:div>
        <w:div w:id="491869767">
          <w:marLeft w:val="0"/>
          <w:marRight w:val="0"/>
          <w:marTop w:val="0"/>
          <w:marBottom w:val="0"/>
          <w:divBdr>
            <w:top w:val="none" w:sz="0" w:space="0" w:color="auto"/>
            <w:left w:val="none" w:sz="0" w:space="0" w:color="auto"/>
            <w:bottom w:val="none" w:sz="0" w:space="0" w:color="auto"/>
            <w:right w:val="none" w:sz="0" w:space="0" w:color="auto"/>
          </w:divBdr>
        </w:div>
        <w:div w:id="519661260">
          <w:marLeft w:val="0"/>
          <w:marRight w:val="0"/>
          <w:marTop w:val="0"/>
          <w:marBottom w:val="0"/>
          <w:divBdr>
            <w:top w:val="none" w:sz="0" w:space="0" w:color="auto"/>
            <w:left w:val="none" w:sz="0" w:space="0" w:color="auto"/>
            <w:bottom w:val="none" w:sz="0" w:space="0" w:color="auto"/>
            <w:right w:val="none" w:sz="0" w:space="0" w:color="auto"/>
          </w:divBdr>
        </w:div>
        <w:div w:id="527985092">
          <w:marLeft w:val="0"/>
          <w:marRight w:val="0"/>
          <w:marTop w:val="0"/>
          <w:marBottom w:val="0"/>
          <w:divBdr>
            <w:top w:val="none" w:sz="0" w:space="0" w:color="auto"/>
            <w:left w:val="none" w:sz="0" w:space="0" w:color="auto"/>
            <w:bottom w:val="none" w:sz="0" w:space="0" w:color="auto"/>
            <w:right w:val="none" w:sz="0" w:space="0" w:color="auto"/>
          </w:divBdr>
          <w:divsChild>
            <w:div w:id="88241870">
              <w:marLeft w:val="0"/>
              <w:marRight w:val="0"/>
              <w:marTop w:val="0"/>
              <w:marBottom w:val="0"/>
              <w:divBdr>
                <w:top w:val="none" w:sz="0" w:space="0" w:color="auto"/>
                <w:left w:val="none" w:sz="0" w:space="0" w:color="auto"/>
                <w:bottom w:val="none" w:sz="0" w:space="0" w:color="auto"/>
                <w:right w:val="none" w:sz="0" w:space="0" w:color="auto"/>
              </w:divBdr>
            </w:div>
            <w:div w:id="356588236">
              <w:marLeft w:val="0"/>
              <w:marRight w:val="0"/>
              <w:marTop w:val="0"/>
              <w:marBottom w:val="0"/>
              <w:divBdr>
                <w:top w:val="none" w:sz="0" w:space="0" w:color="auto"/>
                <w:left w:val="none" w:sz="0" w:space="0" w:color="auto"/>
                <w:bottom w:val="none" w:sz="0" w:space="0" w:color="auto"/>
                <w:right w:val="none" w:sz="0" w:space="0" w:color="auto"/>
              </w:divBdr>
            </w:div>
            <w:div w:id="1598753099">
              <w:marLeft w:val="0"/>
              <w:marRight w:val="0"/>
              <w:marTop w:val="0"/>
              <w:marBottom w:val="0"/>
              <w:divBdr>
                <w:top w:val="none" w:sz="0" w:space="0" w:color="auto"/>
                <w:left w:val="none" w:sz="0" w:space="0" w:color="auto"/>
                <w:bottom w:val="none" w:sz="0" w:space="0" w:color="auto"/>
                <w:right w:val="none" w:sz="0" w:space="0" w:color="auto"/>
              </w:divBdr>
            </w:div>
            <w:div w:id="2095008080">
              <w:marLeft w:val="0"/>
              <w:marRight w:val="0"/>
              <w:marTop w:val="0"/>
              <w:marBottom w:val="0"/>
              <w:divBdr>
                <w:top w:val="none" w:sz="0" w:space="0" w:color="auto"/>
                <w:left w:val="none" w:sz="0" w:space="0" w:color="auto"/>
                <w:bottom w:val="none" w:sz="0" w:space="0" w:color="auto"/>
                <w:right w:val="none" w:sz="0" w:space="0" w:color="auto"/>
              </w:divBdr>
            </w:div>
          </w:divsChild>
        </w:div>
        <w:div w:id="604534257">
          <w:marLeft w:val="0"/>
          <w:marRight w:val="0"/>
          <w:marTop w:val="0"/>
          <w:marBottom w:val="0"/>
          <w:divBdr>
            <w:top w:val="none" w:sz="0" w:space="0" w:color="auto"/>
            <w:left w:val="none" w:sz="0" w:space="0" w:color="auto"/>
            <w:bottom w:val="none" w:sz="0" w:space="0" w:color="auto"/>
            <w:right w:val="none" w:sz="0" w:space="0" w:color="auto"/>
          </w:divBdr>
        </w:div>
        <w:div w:id="682778842">
          <w:marLeft w:val="0"/>
          <w:marRight w:val="0"/>
          <w:marTop w:val="0"/>
          <w:marBottom w:val="0"/>
          <w:divBdr>
            <w:top w:val="none" w:sz="0" w:space="0" w:color="auto"/>
            <w:left w:val="none" w:sz="0" w:space="0" w:color="auto"/>
            <w:bottom w:val="none" w:sz="0" w:space="0" w:color="auto"/>
            <w:right w:val="none" w:sz="0" w:space="0" w:color="auto"/>
          </w:divBdr>
        </w:div>
        <w:div w:id="695157503">
          <w:marLeft w:val="0"/>
          <w:marRight w:val="0"/>
          <w:marTop w:val="0"/>
          <w:marBottom w:val="0"/>
          <w:divBdr>
            <w:top w:val="none" w:sz="0" w:space="0" w:color="auto"/>
            <w:left w:val="none" w:sz="0" w:space="0" w:color="auto"/>
            <w:bottom w:val="none" w:sz="0" w:space="0" w:color="auto"/>
            <w:right w:val="none" w:sz="0" w:space="0" w:color="auto"/>
          </w:divBdr>
        </w:div>
        <w:div w:id="746072650">
          <w:marLeft w:val="0"/>
          <w:marRight w:val="0"/>
          <w:marTop w:val="0"/>
          <w:marBottom w:val="0"/>
          <w:divBdr>
            <w:top w:val="none" w:sz="0" w:space="0" w:color="auto"/>
            <w:left w:val="none" w:sz="0" w:space="0" w:color="auto"/>
            <w:bottom w:val="none" w:sz="0" w:space="0" w:color="auto"/>
            <w:right w:val="none" w:sz="0" w:space="0" w:color="auto"/>
          </w:divBdr>
          <w:divsChild>
            <w:div w:id="1050493412">
              <w:marLeft w:val="0"/>
              <w:marRight w:val="0"/>
              <w:marTop w:val="0"/>
              <w:marBottom w:val="0"/>
              <w:divBdr>
                <w:top w:val="none" w:sz="0" w:space="0" w:color="auto"/>
                <w:left w:val="none" w:sz="0" w:space="0" w:color="auto"/>
                <w:bottom w:val="none" w:sz="0" w:space="0" w:color="auto"/>
                <w:right w:val="none" w:sz="0" w:space="0" w:color="auto"/>
              </w:divBdr>
            </w:div>
            <w:div w:id="1449859942">
              <w:marLeft w:val="0"/>
              <w:marRight w:val="0"/>
              <w:marTop w:val="0"/>
              <w:marBottom w:val="0"/>
              <w:divBdr>
                <w:top w:val="none" w:sz="0" w:space="0" w:color="auto"/>
                <w:left w:val="none" w:sz="0" w:space="0" w:color="auto"/>
                <w:bottom w:val="none" w:sz="0" w:space="0" w:color="auto"/>
                <w:right w:val="none" w:sz="0" w:space="0" w:color="auto"/>
              </w:divBdr>
            </w:div>
            <w:div w:id="1703556995">
              <w:marLeft w:val="0"/>
              <w:marRight w:val="0"/>
              <w:marTop w:val="0"/>
              <w:marBottom w:val="0"/>
              <w:divBdr>
                <w:top w:val="none" w:sz="0" w:space="0" w:color="auto"/>
                <w:left w:val="none" w:sz="0" w:space="0" w:color="auto"/>
                <w:bottom w:val="none" w:sz="0" w:space="0" w:color="auto"/>
                <w:right w:val="none" w:sz="0" w:space="0" w:color="auto"/>
              </w:divBdr>
            </w:div>
          </w:divsChild>
        </w:div>
        <w:div w:id="755444038">
          <w:marLeft w:val="0"/>
          <w:marRight w:val="0"/>
          <w:marTop w:val="0"/>
          <w:marBottom w:val="0"/>
          <w:divBdr>
            <w:top w:val="none" w:sz="0" w:space="0" w:color="auto"/>
            <w:left w:val="none" w:sz="0" w:space="0" w:color="auto"/>
            <w:bottom w:val="none" w:sz="0" w:space="0" w:color="auto"/>
            <w:right w:val="none" w:sz="0" w:space="0" w:color="auto"/>
          </w:divBdr>
        </w:div>
        <w:div w:id="1156653608">
          <w:marLeft w:val="0"/>
          <w:marRight w:val="0"/>
          <w:marTop w:val="0"/>
          <w:marBottom w:val="0"/>
          <w:divBdr>
            <w:top w:val="none" w:sz="0" w:space="0" w:color="auto"/>
            <w:left w:val="none" w:sz="0" w:space="0" w:color="auto"/>
            <w:bottom w:val="none" w:sz="0" w:space="0" w:color="auto"/>
            <w:right w:val="none" w:sz="0" w:space="0" w:color="auto"/>
          </w:divBdr>
        </w:div>
        <w:div w:id="1217088097">
          <w:marLeft w:val="0"/>
          <w:marRight w:val="0"/>
          <w:marTop w:val="0"/>
          <w:marBottom w:val="0"/>
          <w:divBdr>
            <w:top w:val="none" w:sz="0" w:space="0" w:color="auto"/>
            <w:left w:val="none" w:sz="0" w:space="0" w:color="auto"/>
            <w:bottom w:val="none" w:sz="0" w:space="0" w:color="auto"/>
            <w:right w:val="none" w:sz="0" w:space="0" w:color="auto"/>
          </w:divBdr>
          <w:divsChild>
            <w:div w:id="95367170">
              <w:marLeft w:val="0"/>
              <w:marRight w:val="0"/>
              <w:marTop w:val="0"/>
              <w:marBottom w:val="0"/>
              <w:divBdr>
                <w:top w:val="none" w:sz="0" w:space="0" w:color="auto"/>
                <w:left w:val="none" w:sz="0" w:space="0" w:color="auto"/>
                <w:bottom w:val="none" w:sz="0" w:space="0" w:color="auto"/>
                <w:right w:val="none" w:sz="0" w:space="0" w:color="auto"/>
              </w:divBdr>
            </w:div>
            <w:div w:id="291792829">
              <w:marLeft w:val="0"/>
              <w:marRight w:val="0"/>
              <w:marTop w:val="0"/>
              <w:marBottom w:val="0"/>
              <w:divBdr>
                <w:top w:val="none" w:sz="0" w:space="0" w:color="auto"/>
                <w:left w:val="none" w:sz="0" w:space="0" w:color="auto"/>
                <w:bottom w:val="none" w:sz="0" w:space="0" w:color="auto"/>
                <w:right w:val="none" w:sz="0" w:space="0" w:color="auto"/>
              </w:divBdr>
            </w:div>
            <w:div w:id="301469598">
              <w:marLeft w:val="0"/>
              <w:marRight w:val="0"/>
              <w:marTop w:val="0"/>
              <w:marBottom w:val="0"/>
              <w:divBdr>
                <w:top w:val="none" w:sz="0" w:space="0" w:color="auto"/>
                <w:left w:val="none" w:sz="0" w:space="0" w:color="auto"/>
                <w:bottom w:val="none" w:sz="0" w:space="0" w:color="auto"/>
                <w:right w:val="none" w:sz="0" w:space="0" w:color="auto"/>
              </w:divBdr>
            </w:div>
            <w:div w:id="824400202">
              <w:marLeft w:val="0"/>
              <w:marRight w:val="0"/>
              <w:marTop w:val="0"/>
              <w:marBottom w:val="0"/>
              <w:divBdr>
                <w:top w:val="none" w:sz="0" w:space="0" w:color="auto"/>
                <w:left w:val="none" w:sz="0" w:space="0" w:color="auto"/>
                <w:bottom w:val="none" w:sz="0" w:space="0" w:color="auto"/>
                <w:right w:val="none" w:sz="0" w:space="0" w:color="auto"/>
              </w:divBdr>
            </w:div>
            <w:div w:id="1610502584">
              <w:marLeft w:val="0"/>
              <w:marRight w:val="0"/>
              <w:marTop w:val="0"/>
              <w:marBottom w:val="0"/>
              <w:divBdr>
                <w:top w:val="none" w:sz="0" w:space="0" w:color="auto"/>
                <w:left w:val="none" w:sz="0" w:space="0" w:color="auto"/>
                <w:bottom w:val="none" w:sz="0" w:space="0" w:color="auto"/>
                <w:right w:val="none" w:sz="0" w:space="0" w:color="auto"/>
              </w:divBdr>
            </w:div>
            <w:div w:id="1886334721">
              <w:marLeft w:val="0"/>
              <w:marRight w:val="0"/>
              <w:marTop w:val="0"/>
              <w:marBottom w:val="0"/>
              <w:divBdr>
                <w:top w:val="none" w:sz="0" w:space="0" w:color="auto"/>
                <w:left w:val="none" w:sz="0" w:space="0" w:color="auto"/>
                <w:bottom w:val="none" w:sz="0" w:space="0" w:color="auto"/>
                <w:right w:val="none" w:sz="0" w:space="0" w:color="auto"/>
              </w:divBdr>
            </w:div>
          </w:divsChild>
        </w:div>
        <w:div w:id="1514566780">
          <w:marLeft w:val="0"/>
          <w:marRight w:val="0"/>
          <w:marTop w:val="0"/>
          <w:marBottom w:val="0"/>
          <w:divBdr>
            <w:top w:val="none" w:sz="0" w:space="0" w:color="auto"/>
            <w:left w:val="none" w:sz="0" w:space="0" w:color="auto"/>
            <w:bottom w:val="none" w:sz="0" w:space="0" w:color="auto"/>
            <w:right w:val="none" w:sz="0" w:space="0" w:color="auto"/>
          </w:divBdr>
        </w:div>
        <w:div w:id="1516074861">
          <w:marLeft w:val="0"/>
          <w:marRight w:val="0"/>
          <w:marTop w:val="0"/>
          <w:marBottom w:val="0"/>
          <w:divBdr>
            <w:top w:val="none" w:sz="0" w:space="0" w:color="auto"/>
            <w:left w:val="none" w:sz="0" w:space="0" w:color="auto"/>
            <w:bottom w:val="none" w:sz="0" w:space="0" w:color="auto"/>
            <w:right w:val="none" w:sz="0" w:space="0" w:color="auto"/>
          </w:divBdr>
          <w:divsChild>
            <w:div w:id="85855773">
              <w:marLeft w:val="0"/>
              <w:marRight w:val="0"/>
              <w:marTop w:val="0"/>
              <w:marBottom w:val="0"/>
              <w:divBdr>
                <w:top w:val="none" w:sz="0" w:space="0" w:color="auto"/>
                <w:left w:val="none" w:sz="0" w:space="0" w:color="auto"/>
                <w:bottom w:val="none" w:sz="0" w:space="0" w:color="auto"/>
                <w:right w:val="none" w:sz="0" w:space="0" w:color="auto"/>
              </w:divBdr>
            </w:div>
            <w:div w:id="163478573">
              <w:marLeft w:val="0"/>
              <w:marRight w:val="0"/>
              <w:marTop w:val="0"/>
              <w:marBottom w:val="0"/>
              <w:divBdr>
                <w:top w:val="none" w:sz="0" w:space="0" w:color="auto"/>
                <w:left w:val="none" w:sz="0" w:space="0" w:color="auto"/>
                <w:bottom w:val="none" w:sz="0" w:space="0" w:color="auto"/>
                <w:right w:val="none" w:sz="0" w:space="0" w:color="auto"/>
              </w:divBdr>
            </w:div>
            <w:div w:id="181625179">
              <w:marLeft w:val="0"/>
              <w:marRight w:val="0"/>
              <w:marTop w:val="0"/>
              <w:marBottom w:val="0"/>
              <w:divBdr>
                <w:top w:val="none" w:sz="0" w:space="0" w:color="auto"/>
                <w:left w:val="none" w:sz="0" w:space="0" w:color="auto"/>
                <w:bottom w:val="none" w:sz="0" w:space="0" w:color="auto"/>
                <w:right w:val="none" w:sz="0" w:space="0" w:color="auto"/>
              </w:divBdr>
            </w:div>
            <w:div w:id="435296350">
              <w:marLeft w:val="0"/>
              <w:marRight w:val="0"/>
              <w:marTop w:val="0"/>
              <w:marBottom w:val="0"/>
              <w:divBdr>
                <w:top w:val="none" w:sz="0" w:space="0" w:color="auto"/>
                <w:left w:val="none" w:sz="0" w:space="0" w:color="auto"/>
                <w:bottom w:val="none" w:sz="0" w:space="0" w:color="auto"/>
                <w:right w:val="none" w:sz="0" w:space="0" w:color="auto"/>
              </w:divBdr>
            </w:div>
            <w:div w:id="606083862">
              <w:marLeft w:val="0"/>
              <w:marRight w:val="0"/>
              <w:marTop w:val="0"/>
              <w:marBottom w:val="0"/>
              <w:divBdr>
                <w:top w:val="none" w:sz="0" w:space="0" w:color="auto"/>
                <w:left w:val="none" w:sz="0" w:space="0" w:color="auto"/>
                <w:bottom w:val="none" w:sz="0" w:space="0" w:color="auto"/>
                <w:right w:val="none" w:sz="0" w:space="0" w:color="auto"/>
              </w:divBdr>
            </w:div>
            <w:div w:id="869803917">
              <w:marLeft w:val="0"/>
              <w:marRight w:val="0"/>
              <w:marTop w:val="0"/>
              <w:marBottom w:val="0"/>
              <w:divBdr>
                <w:top w:val="none" w:sz="0" w:space="0" w:color="auto"/>
                <w:left w:val="none" w:sz="0" w:space="0" w:color="auto"/>
                <w:bottom w:val="none" w:sz="0" w:space="0" w:color="auto"/>
                <w:right w:val="none" w:sz="0" w:space="0" w:color="auto"/>
              </w:divBdr>
            </w:div>
            <w:div w:id="878126262">
              <w:marLeft w:val="0"/>
              <w:marRight w:val="0"/>
              <w:marTop w:val="0"/>
              <w:marBottom w:val="0"/>
              <w:divBdr>
                <w:top w:val="none" w:sz="0" w:space="0" w:color="auto"/>
                <w:left w:val="none" w:sz="0" w:space="0" w:color="auto"/>
                <w:bottom w:val="none" w:sz="0" w:space="0" w:color="auto"/>
                <w:right w:val="none" w:sz="0" w:space="0" w:color="auto"/>
              </w:divBdr>
            </w:div>
            <w:div w:id="907419018">
              <w:marLeft w:val="0"/>
              <w:marRight w:val="0"/>
              <w:marTop w:val="0"/>
              <w:marBottom w:val="0"/>
              <w:divBdr>
                <w:top w:val="none" w:sz="0" w:space="0" w:color="auto"/>
                <w:left w:val="none" w:sz="0" w:space="0" w:color="auto"/>
                <w:bottom w:val="none" w:sz="0" w:space="0" w:color="auto"/>
                <w:right w:val="none" w:sz="0" w:space="0" w:color="auto"/>
              </w:divBdr>
            </w:div>
            <w:div w:id="1224607121">
              <w:marLeft w:val="0"/>
              <w:marRight w:val="0"/>
              <w:marTop w:val="0"/>
              <w:marBottom w:val="0"/>
              <w:divBdr>
                <w:top w:val="none" w:sz="0" w:space="0" w:color="auto"/>
                <w:left w:val="none" w:sz="0" w:space="0" w:color="auto"/>
                <w:bottom w:val="none" w:sz="0" w:space="0" w:color="auto"/>
                <w:right w:val="none" w:sz="0" w:space="0" w:color="auto"/>
              </w:divBdr>
            </w:div>
            <w:div w:id="1287664383">
              <w:marLeft w:val="0"/>
              <w:marRight w:val="0"/>
              <w:marTop w:val="0"/>
              <w:marBottom w:val="0"/>
              <w:divBdr>
                <w:top w:val="none" w:sz="0" w:space="0" w:color="auto"/>
                <w:left w:val="none" w:sz="0" w:space="0" w:color="auto"/>
                <w:bottom w:val="none" w:sz="0" w:space="0" w:color="auto"/>
                <w:right w:val="none" w:sz="0" w:space="0" w:color="auto"/>
              </w:divBdr>
            </w:div>
            <w:div w:id="1696468117">
              <w:marLeft w:val="0"/>
              <w:marRight w:val="0"/>
              <w:marTop w:val="0"/>
              <w:marBottom w:val="0"/>
              <w:divBdr>
                <w:top w:val="none" w:sz="0" w:space="0" w:color="auto"/>
                <w:left w:val="none" w:sz="0" w:space="0" w:color="auto"/>
                <w:bottom w:val="none" w:sz="0" w:space="0" w:color="auto"/>
                <w:right w:val="none" w:sz="0" w:space="0" w:color="auto"/>
              </w:divBdr>
            </w:div>
            <w:div w:id="1730572843">
              <w:marLeft w:val="0"/>
              <w:marRight w:val="0"/>
              <w:marTop w:val="0"/>
              <w:marBottom w:val="0"/>
              <w:divBdr>
                <w:top w:val="none" w:sz="0" w:space="0" w:color="auto"/>
                <w:left w:val="none" w:sz="0" w:space="0" w:color="auto"/>
                <w:bottom w:val="none" w:sz="0" w:space="0" w:color="auto"/>
                <w:right w:val="none" w:sz="0" w:space="0" w:color="auto"/>
              </w:divBdr>
            </w:div>
            <w:div w:id="1746142732">
              <w:marLeft w:val="0"/>
              <w:marRight w:val="0"/>
              <w:marTop w:val="0"/>
              <w:marBottom w:val="0"/>
              <w:divBdr>
                <w:top w:val="none" w:sz="0" w:space="0" w:color="auto"/>
                <w:left w:val="none" w:sz="0" w:space="0" w:color="auto"/>
                <w:bottom w:val="none" w:sz="0" w:space="0" w:color="auto"/>
                <w:right w:val="none" w:sz="0" w:space="0" w:color="auto"/>
              </w:divBdr>
            </w:div>
            <w:div w:id="1787626320">
              <w:marLeft w:val="0"/>
              <w:marRight w:val="0"/>
              <w:marTop w:val="0"/>
              <w:marBottom w:val="0"/>
              <w:divBdr>
                <w:top w:val="none" w:sz="0" w:space="0" w:color="auto"/>
                <w:left w:val="none" w:sz="0" w:space="0" w:color="auto"/>
                <w:bottom w:val="none" w:sz="0" w:space="0" w:color="auto"/>
                <w:right w:val="none" w:sz="0" w:space="0" w:color="auto"/>
              </w:divBdr>
            </w:div>
            <w:div w:id="1890191953">
              <w:marLeft w:val="0"/>
              <w:marRight w:val="0"/>
              <w:marTop w:val="0"/>
              <w:marBottom w:val="0"/>
              <w:divBdr>
                <w:top w:val="none" w:sz="0" w:space="0" w:color="auto"/>
                <w:left w:val="none" w:sz="0" w:space="0" w:color="auto"/>
                <w:bottom w:val="none" w:sz="0" w:space="0" w:color="auto"/>
                <w:right w:val="none" w:sz="0" w:space="0" w:color="auto"/>
              </w:divBdr>
            </w:div>
            <w:div w:id="1964380916">
              <w:marLeft w:val="0"/>
              <w:marRight w:val="0"/>
              <w:marTop w:val="0"/>
              <w:marBottom w:val="0"/>
              <w:divBdr>
                <w:top w:val="none" w:sz="0" w:space="0" w:color="auto"/>
                <w:left w:val="none" w:sz="0" w:space="0" w:color="auto"/>
                <w:bottom w:val="none" w:sz="0" w:space="0" w:color="auto"/>
                <w:right w:val="none" w:sz="0" w:space="0" w:color="auto"/>
              </w:divBdr>
            </w:div>
            <w:div w:id="2046565800">
              <w:marLeft w:val="0"/>
              <w:marRight w:val="0"/>
              <w:marTop w:val="0"/>
              <w:marBottom w:val="0"/>
              <w:divBdr>
                <w:top w:val="none" w:sz="0" w:space="0" w:color="auto"/>
                <w:left w:val="none" w:sz="0" w:space="0" w:color="auto"/>
                <w:bottom w:val="none" w:sz="0" w:space="0" w:color="auto"/>
                <w:right w:val="none" w:sz="0" w:space="0" w:color="auto"/>
              </w:divBdr>
            </w:div>
          </w:divsChild>
        </w:div>
        <w:div w:id="1550267096">
          <w:marLeft w:val="0"/>
          <w:marRight w:val="0"/>
          <w:marTop w:val="0"/>
          <w:marBottom w:val="0"/>
          <w:divBdr>
            <w:top w:val="none" w:sz="0" w:space="0" w:color="auto"/>
            <w:left w:val="none" w:sz="0" w:space="0" w:color="auto"/>
            <w:bottom w:val="none" w:sz="0" w:space="0" w:color="auto"/>
            <w:right w:val="none" w:sz="0" w:space="0" w:color="auto"/>
          </w:divBdr>
        </w:div>
        <w:div w:id="1646817761">
          <w:marLeft w:val="0"/>
          <w:marRight w:val="0"/>
          <w:marTop w:val="0"/>
          <w:marBottom w:val="0"/>
          <w:divBdr>
            <w:top w:val="none" w:sz="0" w:space="0" w:color="auto"/>
            <w:left w:val="none" w:sz="0" w:space="0" w:color="auto"/>
            <w:bottom w:val="none" w:sz="0" w:space="0" w:color="auto"/>
            <w:right w:val="none" w:sz="0" w:space="0" w:color="auto"/>
          </w:divBdr>
        </w:div>
        <w:div w:id="1766220464">
          <w:marLeft w:val="0"/>
          <w:marRight w:val="0"/>
          <w:marTop w:val="0"/>
          <w:marBottom w:val="0"/>
          <w:divBdr>
            <w:top w:val="none" w:sz="0" w:space="0" w:color="auto"/>
            <w:left w:val="none" w:sz="0" w:space="0" w:color="auto"/>
            <w:bottom w:val="none" w:sz="0" w:space="0" w:color="auto"/>
            <w:right w:val="none" w:sz="0" w:space="0" w:color="auto"/>
          </w:divBdr>
        </w:div>
        <w:div w:id="1846558262">
          <w:marLeft w:val="0"/>
          <w:marRight w:val="0"/>
          <w:marTop w:val="0"/>
          <w:marBottom w:val="0"/>
          <w:divBdr>
            <w:top w:val="none" w:sz="0" w:space="0" w:color="auto"/>
            <w:left w:val="none" w:sz="0" w:space="0" w:color="auto"/>
            <w:bottom w:val="none" w:sz="0" w:space="0" w:color="auto"/>
            <w:right w:val="none" w:sz="0" w:space="0" w:color="auto"/>
          </w:divBdr>
        </w:div>
        <w:div w:id="1849830596">
          <w:marLeft w:val="0"/>
          <w:marRight w:val="0"/>
          <w:marTop w:val="0"/>
          <w:marBottom w:val="0"/>
          <w:divBdr>
            <w:top w:val="none" w:sz="0" w:space="0" w:color="auto"/>
            <w:left w:val="none" w:sz="0" w:space="0" w:color="auto"/>
            <w:bottom w:val="none" w:sz="0" w:space="0" w:color="auto"/>
            <w:right w:val="none" w:sz="0" w:space="0" w:color="auto"/>
          </w:divBdr>
          <w:divsChild>
            <w:div w:id="260843552">
              <w:marLeft w:val="0"/>
              <w:marRight w:val="0"/>
              <w:marTop w:val="0"/>
              <w:marBottom w:val="0"/>
              <w:divBdr>
                <w:top w:val="none" w:sz="0" w:space="0" w:color="auto"/>
                <w:left w:val="none" w:sz="0" w:space="0" w:color="auto"/>
                <w:bottom w:val="none" w:sz="0" w:space="0" w:color="auto"/>
                <w:right w:val="none" w:sz="0" w:space="0" w:color="auto"/>
              </w:divBdr>
            </w:div>
            <w:div w:id="623124140">
              <w:marLeft w:val="0"/>
              <w:marRight w:val="0"/>
              <w:marTop w:val="0"/>
              <w:marBottom w:val="0"/>
              <w:divBdr>
                <w:top w:val="none" w:sz="0" w:space="0" w:color="auto"/>
                <w:left w:val="none" w:sz="0" w:space="0" w:color="auto"/>
                <w:bottom w:val="none" w:sz="0" w:space="0" w:color="auto"/>
                <w:right w:val="none" w:sz="0" w:space="0" w:color="auto"/>
              </w:divBdr>
            </w:div>
            <w:div w:id="758983932">
              <w:marLeft w:val="0"/>
              <w:marRight w:val="0"/>
              <w:marTop w:val="0"/>
              <w:marBottom w:val="0"/>
              <w:divBdr>
                <w:top w:val="none" w:sz="0" w:space="0" w:color="auto"/>
                <w:left w:val="none" w:sz="0" w:space="0" w:color="auto"/>
                <w:bottom w:val="none" w:sz="0" w:space="0" w:color="auto"/>
                <w:right w:val="none" w:sz="0" w:space="0" w:color="auto"/>
              </w:divBdr>
            </w:div>
            <w:div w:id="1731492423">
              <w:marLeft w:val="0"/>
              <w:marRight w:val="0"/>
              <w:marTop w:val="0"/>
              <w:marBottom w:val="0"/>
              <w:divBdr>
                <w:top w:val="none" w:sz="0" w:space="0" w:color="auto"/>
                <w:left w:val="none" w:sz="0" w:space="0" w:color="auto"/>
                <w:bottom w:val="none" w:sz="0" w:space="0" w:color="auto"/>
                <w:right w:val="none" w:sz="0" w:space="0" w:color="auto"/>
              </w:divBdr>
            </w:div>
          </w:divsChild>
        </w:div>
        <w:div w:id="1975287761">
          <w:marLeft w:val="0"/>
          <w:marRight w:val="0"/>
          <w:marTop w:val="0"/>
          <w:marBottom w:val="0"/>
          <w:divBdr>
            <w:top w:val="none" w:sz="0" w:space="0" w:color="auto"/>
            <w:left w:val="none" w:sz="0" w:space="0" w:color="auto"/>
            <w:bottom w:val="none" w:sz="0" w:space="0" w:color="auto"/>
            <w:right w:val="none" w:sz="0" w:space="0" w:color="auto"/>
          </w:divBdr>
        </w:div>
        <w:div w:id="2011175363">
          <w:marLeft w:val="0"/>
          <w:marRight w:val="0"/>
          <w:marTop w:val="0"/>
          <w:marBottom w:val="0"/>
          <w:divBdr>
            <w:top w:val="none" w:sz="0" w:space="0" w:color="auto"/>
            <w:left w:val="none" w:sz="0" w:space="0" w:color="auto"/>
            <w:bottom w:val="none" w:sz="0" w:space="0" w:color="auto"/>
            <w:right w:val="none" w:sz="0" w:space="0" w:color="auto"/>
          </w:divBdr>
          <w:divsChild>
            <w:div w:id="131337083">
              <w:marLeft w:val="0"/>
              <w:marRight w:val="0"/>
              <w:marTop w:val="0"/>
              <w:marBottom w:val="0"/>
              <w:divBdr>
                <w:top w:val="none" w:sz="0" w:space="0" w:color="auto"/>
                <w:left w:val="none" w:sz="0" w:space="0" w:color="auto"/>
                <w:bottom w:val="none" w:sz="0" w:space="0" w:color="auto"/>
                <w:right w:val="none" w:sz="0" w:space="0" w:color="auto"/>
              </w:divBdr>
            </w:div>
            <w:div w:id="337923548">
              <w:marLeft w:val="0"/>
              <w:marRight w:val="0"/>
              <w:marTop w:val="0"/>
              <w:marBottom w:val="0"/>
              <w:divBdr>
                <w:top w:val="none" w:sz="0" w:space="0" w:color="auto"/>
                <w:left w:val="none" w:sz="0" w:space="0" w:color="auto"/>
                <w:bottom w:val="none" w:sz="0" w:space="0" w:color="auto"/>
                <w:right w:val="none" w:sz="0" w:space="0" w:color="auto"/>
              </w:divBdr>
            </w:div>
            <w:div w:id="600533654">
              <w:marLeft w:val="0"/>
              <w:marRight w:val="0"/>
              <w:marTop w:val="0"/>
              <w:marBottom w:val="0"/>
              <w:divBdr>
                <w:top w:val="none" w:sz="0" w:space="0" w:color="auto"/>
                <w:left w:val="none" w:sz="0" w:space="0" w:color="auto"/>
                <w:bottom w:val="none" w:sz="0" w:space="0" w:color="auto"/>
                <w:right w:val="none" w:sz="0" w:space="0" w:color="auto"/>
              </w:divBdr>
            </w:div>
            <w:div w:id="731201312">
              <w:marLeft w:val="0"/>
              <w:marRight w:val="0"/>
              <w:marTop w:val="0"/>
              <w:marBottom w:val="0"/>
              <w:divBdr>
                <w:top w:val="none" w:sz="0" w:space="0" w:color="auto"/>
                <w:left w:val="none" w:sz="0" w:space="0" w:color="auto"/>
                <w:bottom w:val="none" w:sz="0" w:space="0" w:color="auto"/>
                <w:right w:val="none" w:sz="0" w:space="0" w:color="auto"/>
              </w:divBdr>
            </w:div>
            <w:div w:id="1473793591">
              <w:marLeft w:val="0"/>
              <w:marRight w:val="0"/>
              <w:marTop w:val="0"/>
              <w:marBottom w:val="0"/>
              <w:divBdr>
                <w:top w:val="none" w:sz="0" w:space="0" w:color="auto"/>
                <w:left w:val="none" w:sz="0" w:space="0" w:color="auto"/>
                <w:bottom w:val="none" w:sz="0" w:space="0" w:color="auto"/>
                <w:right w:val="none" w:sz="0" w:space="0" w:color="auto"/>
              </w:divBdr>
            </w:div>
            <w:div w:id="17133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3500</Words>
  <Characters>19951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Челябинская область г</vt:lpstr>
    </vt:vector>
  </TitlesOfParts>
  <Company>SPecialiST RePack</Company>
  <LinksUpToDate>false</LinksUpToDate>
  <CharactersWithSpaces>23405</CharactersWithSpaces>
  <SharedDoc>false</SharedDoc>
  <HLinks>
    <vt:vector size="180" baseType="variant">
      <vt:variant>
        <vt:i4>1835026</vt:i4>
      </vt:variant>
      <vt:variant>
        <vt:i4>87</vt:i4>
      </vt:variant>
      <vt:variant>
        <vt:i4>0</vt:i4>
      </vt:variant>
      <vt:variant>
        <vt:i4>5</vt:i4>
      </vt:variant>
      <vt:variant>
        <vt:lpwstr>https://internet.garant.ru/</vt:lpwstr>
      </vt:variant>
      <vt:variant>
        <vt:lpwstr>/document/402698541/entry/1061</vt:lpwstr>
      </vt:variant>
      <vt:variant>
        <vt:i4>1900562</vt:i4>
      </vt:variant>
      <vt:variant>
        <vt:i4>84</vt:i4>
      </vt:variant>
      <vt:variant>
        <vt:i4>0</vt:i4>
      </vt:variant>
      <vt:variant>
        <vt:i4>5</vt:i4>
      </vt:variant>
      <vt:variant>
        <vt:lpwstr>https://internet.garant.ru/</vt:lpwstr>
      </vt:variant>
      <vt:variant>
        <vt:lpwstr>/document/402698541/entry/1060</vt:lpwstr>
      </vt:variant>
      <vt:variant>
        <vt:i4>1376278</vt:i4>
      </vt:variant>
      <vt:variant>
        <vt:i4>81</vt:i4>
      </vt:variant>
      <vt:variant>
        <vt:i4>0</vt:i4>
      </vt:variant>
      <vt:variant>
        <vt:i4>5</vt:i4>
      </vt:variant>
      <vt:variant>
        <vt:lpwstr>https://internet.garant.ru/</vt:lpwstr>
      </vt:variant>
      <vt:variant>
        <vt:lpwstr>/document/402698541/entry/1028</vt:lpwstr>
      </vt:variant>
      <vt:variant>
        <vt:i4>1769495</vt:i4>
      </vt:variant>
      <vt:variant>
        <vt:i4>78</vt:i4>
      </vt:variant>
      <vt:variant>
        <vt:i4>0</vt:i4>
      </vt:variant>
      <vt:variant>
        <vt:i4>5</vt:i4>
      </vt:variant>
      <vt:variant>
        <vt:lpwstr>https://internet.garant.ru/</vt:lpwstr>
      </vt:variant>
      <vt:variant>
        <vt:lpwstr>/document/402698541/entry/1036</vt:lpwstr>
      </vt:variant>
      <vt:variant>
        <vt:i4>1310737</vt:i4>
      </vt:variant>
      <vt:variant>
        <vt:i4>75</vt:i4>
      </vt:variant>
      <vt:variant>
        <vt:i4>0</vt:i4>
      </vt:variant>
      <vt:variant>
        <vt:i4>5</vt:i4>
      </vt:variant>
      <vt:variant>
        <vt:lpwstr>https://internet.garant.ru/</vt:lpwstr>
      </vt:variant>
      <vt:variant>
        <vt:lpwstr>/document/402698541/entry/1059</vt:lpwstr>
      </vt:variant>
      <vt:variant>
        <vt:i4>1835031</vt:i4>
      </vt:variant>
      <vt:variant>
        <vt:i4>72</vt:i4>
      </vt:variant>
      <vt:variant>
        <vt:i4>0</vt:i4>
      </vt:variant>
      <vt:variant>
        <vt:i4>5</vt:i4>
      </vt:variant>
      <vt:variant>
        <vt:lpwstr>https://internet.garant.ru/</vt:lpwstr>
      </vt:variant>
      <vt:variant>
        <vt:lpwstr>/document/402698541/entry/1031</vt:lpwstr>
      </vt:variant>
      <vt:variant>
        <vt:i4>1900567</vt:i4>
      </vt:variant>
      <vt:variant>
        <vt:i4>69</vt:i4>
      </vt:variant>
      <vt:variant>
        <vt:i4>0</vt:i4>
      </vt:variant>
      <vt:variant>
        <vt:i4>5</vt:i4>
      </vt:variant>
      <vt:variant>
        <vt:lpwstr>https://internet.garant.ru/</vt:lpwstr>
      </vt:variant>
      <vt:variant>
        <vt:lpwstr>/document/402698541/entry/1030</vt:lpwstr>
      </vt:variant>
      <vt:variant>
        <vt:i4>1900567</vt:i4>
      </vt:variant>
      <vt:variant>
        <vt:i4>66</vt:i4>
      </vt:variant>
      <vt:variant>
        <vt:i4>0</vt:i4>
      </vt:variant>
      <vt:variant>
        <vt:i4>5</vt:i4>
      </vt:variant>
      <vt:variant>
        <vt:lpwstr>https://internet.garant.ru/</vt:lpwstr>
      </vt:variant>
      <vt:variant>
        <vt:lpwstr>/document/402698541/entry/1030</vt:lpwstr>
      </vt:variant>
      <vt:variant>
        <vt:i4>1310742</vt:i4>
      </vt:variant>
      <vt:variant>
        <vt:i4>63</vt:i4>
      </vt:variant>
      <vt:variant>
        <vt:i4>0</vt:i4>
      </vt:variant>
      <vt:variant>
        <vt:i4>5</vt:i4>
      </vt:variant>
      <vt:variant>
        <vt:lpwstr>https://internet.garant.ru/</vt:lpwstr>
      </vt:variant>
      <vt:variant>
        <vt:lpwstr>/document/402698541/entry/1029</vt:lpwstr>
      </vt:variant>
      <vt:variant>
        <vt:i4>5308508</vt:i4>
      </vt:variant>
      <vt:variant>
        <vt:i4>60</vt:i4>
      </vt:variant>
      <vt:variant>
        <vt:i4>0</vt:i4>
      </vt:variant>
      <vt:variant>
        <vt:i4>5</vt:i4>
      </vt:variant>
      <vt:variant>
        <vt:lpwstr>https://internet.garant.ru/</vt:lpwstr>
      </vt:variant>
      <vt:variant>
        <vt:lpwstr>/document/12124624/entry/0</vt:lpwstr>
      </vt:variant>
      <vt:variant>
        <vt:i4>1376278</vt:i4>
      </vt:variant>
      <vt:variant>
        <vt:i4>57</vt:i4>
      </vt:variant>
      <vt:variant>
        <vt:i4>0</vt:i4>
      </vt:variant>
      <vt:variant>
        <vt:i4>5</vt:i4>
      </vt:variant>
      <vt:variant>
        <vt:lpwstr>https://internet.garant.ru/</vt:lpwstr>
      </vt:variant>
      <vt:variant>
        <vt:lpwstr>/document/402698541/entry/1028</vt:lpwstr>
      </vt:variant>
      <vt:variant>
        <vt:i4>1835029</vt:i4>
      </vt:variant>
      <vt:variant>
        <vt:i4>54</vt:i4>
      </vt:variant>
      <vt:variant>
        <vt:i4>0</vt:i4>
      </vt:variant>
      <vt:variant>
        <vt:i4>5</vt:i4>
      </vt:variant>
      <vt:variant>
        <vt:lpwstr>https://internet.garant.ru/</vt:lpwstr>
      </vt:variant>
      <vt:variant>
        <vt:lpwstr>/document/402698541/entry/1011</vt:lpwstr>
      </vt:variant>
      <vt:variant>
        <vt:i4>1966101</vt:i4>
      </vt:variant>
      <vt:variant>
        <vt:i4>51</vt:i4>
      </vt:variant>
      <vt:variant>
        <vt:i4>0</vt:i4>
      </vt:variant>
      <vt:variant>
        <vt:i4>5</vt:i4>
      </vt:variant>
      <vt:variant>
        <vt:lpwstr>https://internet.garant.ru/</vt:lpwstr>
      </vt:variant>
      <vt:variant>
        <vt:lpwstr>/document/402698541/entry/1013</vt:lpwstr>
      </vt:variant>
      <vt:variant>
        <vt:i4>5308508</vt:i4>
      </vt:variant>
      <vt:variant>
        <vt:i4>48</vt:i4>
      </vt:variant>
      <vt:variant>
        <vt:i4>0</vt:i4>
      </vt:variant>
      <vt:variant>
        <vt:i4>5</vt:i4>
      </vt:variant>
      <vt:variant>
        <vt:lpwstr>https://internet.garant.ru/</vt:lpwstr>
      </vt:variant>
      <vt:variant>
        <vt:lpwstr>/document/12124624/entry/0</vt:lpwstr>
      </vt:variant>
      <vt:variant>
        <vt:i4>5308508</vt:i4>
      </vt:variant>
      <vt:variant>
        <vt:i4>45</vt:i4>
      </vt:variant>
      <vt:variant>
        <vt:i4>0</vt:i4>
      </vt:variant>
      <vt:variant>
        <vt:i4>5</vt:i4>
      </vt:variant>
      <vt:variant>
        <vt:lpwstr>https://internet.garant.ru/</vt:lpwstr>
      </vt:variant>
      <vt:variant>
        <vt:lpwstr>/document/12124624/entry/0</vt:lpwstr>
      </vt:variant>
      <vt:variant>
        <vt:i4>5701716</vt:i4>
      </vt:variant>
      <vt:variant>
        <vt:i4>42</vt:i4>
      </vt:variant>
      <vt:variant>
        <vt:i4>0</vt:i4>
      </vt:variant>
      <vt:variant>
        <vt:i4>5</vt:i4>
      </vt:variant>
      <vt:variant>
        <vt:lpwstr>https://internet.garant.ru/</vt:lpwstr>
      </vt:variant>
      <vt:variant>
        <vt:lpwstr>/document/12124624/entry/391146</vt:lpwstr>
      </vt:variant>
      <vt:variant>
        <vt:i4>5374036</vt:i4>
      </vt:variant>
      <vt:variant>
        <vt:i4>39</vt:i4>
      </vt:variant>
      <vt:variant>
        <vt:i4>0</vt:i4>
      </vt:variant>
      <vt:variant>
        <vt:i4>5</vt:i4>
      </vt:variant>
      <vt:variant>
        <vt:lpwstr>https://internet.garant.ru/</vt:lpwstr>
      </vt:variant>
      <vt:variant>
        <vt:lpwstr>/document/12124624/entry/391119</vt:lpwstr>
      </vt:variant>
      <vt:variant>
        <vt:i4>6422633</vt:i4>
      </vt:variant>
      <vt:variant>
        <vt:i4>36</vt:i4>
      </vt:variant>
      <vt:variant>
        <vt:i4>0</vt:i4>
      </vt:variant>
      <vt:variant>
        <vt:i4>5</vt:i4>
      </vt:variant>
      <vt:variant>
        <vt:lpwstr>https://internet.garant.ru/</vt:lpwstr>
      </vt:variant>
      <vt:variant>
        <vt:lpwstr>/document/12124624/entry/152</vt:lpwstr>
      </vt:variant>
      <vt:variant>
        <vt:i4>5242970</vt:i4>
      </vt:variant>
      <vt:variant>
        <vt:i4>33</vt:i4>
      </vt:variant>
      <vt:variant>
        <vt:i4>0</vt:i4>
      </vt:variant>
      <vt:variant>
        <vt:i4>5</vt:i4>
      </vt:variant>
      <vt:variant>
        <vt:lpwstr>https://internet.garant.ru/</vt:lpwstr>
      </vt:variant>
      <vt:variant>
        <vt:lpwstr>/document/12125350/entry/0</vt:lpwstr>
      </vt:variant>
      <vt:variant>
        <vt:i4>5636187</vt:i4>
      </vt:variant>
      <vt:variant>
        <vt:i4>30</vt:i4>
      </vt:variant>
      <vt:variant>
        <vt:i4>0</vt:i4>
      </vt:variant>
      <vt:variant>
        <vt:i4>5</vt:i4>
      </vt:variant>
      <vt:variant>
        <vt:lpwstr>https://internet.garant.ru/</vt:lpwstr>
      </vt:variant>
      <vt:variant>
        <vt:lpwstr>/document/10105643/entry/0</vt:lpwstr>
      </vt:variant>
      <vt:variant>
        <vt:i4>6226012</vt:i4>
      </vt:variant>
      <vt:variant>
        <vt:i4>27</vt:i4>
      </vt:variant>
      <vt:variant>
        <vt:i4>0</vt:i4>
      </vt:variant>
      <vt:variant>
        <vt:i4>5</vt:i4>
      </vt:variant>
      <vt:variant>
        <vt:lpwstr>https://internet.garant.ru/</vt:lpwstr>
      </vt:variant>
      <vt:variant>
        <vt:lpwstr>/document/10103955/entry/0</vt:lpwstr>
      </vt:variant>
      <vt:variant>
        <vt:i4>5832798</vt:i4>
      </vt:variant>
      <vt:variant>
        <vt:i4>24</vt:i4>
      </vt:variant>
      <vt:variant>
        <vt:i4>0</vt:i4>
      </vt:variant>
      <vt:variant>
        <vt:i4>5</vt:i4>
      </vt:variant>
      <vt:variant>
        <vt:lpwstr>https://internet.garant.ru/</vt:lpwstr>
      </vt:variant>
      <vt:variant>
        <vt:lpwstr>/document/12115118/entry/0</vt:lpwstr>
      </vt:variant>
      <vt:variant>
        <vt:i4>5636191</vt:i4>
      </vt:variant>
      <vt:variant>
        <vt:i4>21</vt:i4>
      </vt:variant>
      <vt:variant>
        <vt:i4>0</vt:i4>
      </vt:variant>
      <vt:variant>
        <vt:i4>5</vt:i4>
      </vt:variant>
      <vt:variant>
        <vt:lpwstr>https://internet.garant.ru/</vt:lpwstr>
      </vt:variant>
      <vt:variant>
        <vt:lpwstr>/document/10106035/entry/0</vt:lpwstr>
      </vt:variant>
      <vt:variant>
        <vt:i4>5767255</vt:i4>
      </vt:variant>
      <vt:variant>
        <vt:i4>18</vt:i4>
      </vt:variant>
      <vt:variant>
        <vt:i4>0</vt:i4>
      </vt:variant>
      <vt:variant>
        <vt:i4>5</vt:i4>
      </vt:variant>
      <vt:variant>
        <vt:lpwstr>https://internet.garant.ru/</vt:lpwstr>
      </vt:variant>
      <vt:variant>
        <vt:lpwstr>/document/12138258/entry/0</vt:lpwstr>
      </vt:variant>
      <vt:variant>
        <vt:i4>5439580</vt:i4>
      </vt:variant>
      <vt:variant>
        <vt:i4>15</vt:i4>
      </vt:variant>
      <vt:variant>
        <vt:i4>0</vt:i4>
      </vt:variant>
      <vt:variant>
        <vt:i4>5</vt:i4>
      </vt:variant>
      <vt:variant>
        <vt:lpwstr>https://internet.garant.ru/</vt:lpwstr>
      </vt:variant>
      <vt:variant>
        <vt:lpwstr>/document/12124624/entry/2</vt:lpwstr>
      </vt:variant>
      <vt:variant>
        <vt:i4>1966101</vt:i4>
      </vt:variant>
      <vt:variant>
        <vt:i4>12</vt:i4>
      </vt:variant>
      <vt:variant>
        <vt:i4>0</vt:i4>
      </vt:variant>
      <vt:variant>
        <vt:i4>5</vt:i4>
      </vt:variant>
      <vt:variant>
        <vt:lpwstr>https://internet.garant.ru/</vt:lpwstr>
      </vt:variant>
      <vt:variant>
        <vt:lpwstr>/document/402698541/entry/1013</vt:lpwstr>
      </vt:variant>
      <vt:variant>
        <vt:i4>5308498</vt:i4>
      </vt:variant>
      <vt:variant>
        <vt:i4>9</vt:i4>
      </vt:variant>
      <vt:variant>
        <vt:i4>0</vt:i4>
      </vt:variant>
      <vt:variant>
        <vt:i4>5</vt:i4>
      </vt:variant>
      <vt:variant>
        <vt:lpwstr>https://internet.garant.ru/</vt:lpwstr>
      </vt:variant>
      <vt:variant>
        <vt:lpwstr>/document/10900200/entry/0</vt:lpwstr>
      </vt:variant>
      <vt:variant>
        <vt:i4>1376285</vt:i4>
      </vt:variant>
      <vt:variant>
        <vt:i4>6</vt:i4>
      </vt:variant>
      <vt:variant>
        <vt:i4>0</vt:i4>
      </vt:variant>
      <vt:variant>
        <vt:i4>5</vt:i4>
      </vt:variant>
      <vt:variant>
        <vt:lpwstr>https://internet.garant.ru/</vt:lpwstr>
      </vt:variant>
      <vt:variant>
        <vt:lpwstr>/document/400542053/entry/0</vt:lpwstr>
      </vt:variant>
      <vt:variant>
        <vt:i4>6357091</vt:i4>
      </vt:variant>
      <vt:variant>
        <vt:i4>3</vt:i4>
      </vt:variant>
      <vt:variant>
        <vt:i4>0</vt:i4>
      </vt:variant>
      <vt:variant>
        <vt:i4>5</vt:i4>
      </vt:variant>
      <vt:variant>
        <vt:lpwstr>https://internet.garant.ru/</vt:lpwstr>
      </vt:variant>
      <vt:variant>
        <vt:lpwstr>/document/12124624/entry/3936101</vt:lpwstr>
      </vt:variant>
      <vt:variant>
        <vt:i4>1376285</vt:i4>
      </vt:variant>
      <vt:variant>
        <vt:i4>0</vt:i4>
      </vt:variant>
      <vt:variant>
        <vt:i4>0</vt:i4>
      </vt:variant>
      <vt:variant>
        <vt:i4>5</vt:i4>
      </vt:variant>
      <vt:variant>
        <vt:lpwstr>https://internet.garant.ru/</vt:lpwstr>
      </vt:variant>
      <vt:variant>
        <vt:lpwstr>/document/400542053/entry/5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Челябинская область г</dc:title>
  <dc:creator>User</dc:creator>
  <cp:lastModifiedBy>UserAdm</cp:lastModifiedBy>
  <cp:revision>2</cp:revision>
  <cp:lastPrinted>2010-04-06T05:21:00Z</cp:lastPrinted>
  <dcterms:created xsi:type="dcterms:W3CDTF">2021-10-01T11:20:00Z</dcterms:created>
  <dcterms:modified xsi:type="dcterms:W3CDTF">2021-10-01T11:20:00Z</dcterms:modified>
</cp:coreProperties>
</file>