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C0" w:rsidRDefault="00E16AC0" w:rsidP="005165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1</w:t>
      </w:r>
    </w:p>
    <w:p w:rsidR="00044C26" w:rsidRPr="005165FC" w:rsidRDefault="00E16AC0" w:rsidP="0051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Развернутая часть к </w:t>
      </w:r>
      <w:r w:rsidR="00044C26" w:rsidRPr="00516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</w:t>
      </w:r>
      <w:r w:rsidRPr="00516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</w:p>
    <w:p w:rsidR="00044C26" w:rsidRPr="005165FC" w:rsidRDefault="00044C26" w:rsidP="0051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Главы Кусинского городского поселения</w:t>
      </w:r>
    </w:p>
    <w:p w:rsidR="00044C26" w:rsidRPr="005165FC" w:rsidRDefault="00460CF3" w:rsidP="0051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проделанной работе в 2024</w:t>
      </w:r>
      <w:r w:rsidR="00044C26" w:rsidRPr="005165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p w:rsidR="00C335DA" w:rsidRPr="005165FC" w:rsidRDefault="00C335DA" w:rsidP="0051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E32BF" w:rsidRPr="005165FC" w:rsidRDefault="00611557" w:rsidP="005165F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E32BF" w:rsidRPr="00516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направления деятельности в отчетном периоде, достигнутые по ним результаты</w:t>
      </w:r>
    </w:p>
    <w:p w:rsidR="00EE5C0F" w:rsidRPr="005165FC" w:rsidRDefault="00EE5C0F" w:rsidP="005165FC">
      <w:pPr>
        <w:pStyle w:val="a3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86EA9" w:rsidRPr="00F97EDB" w:rsidRDefault="00C335DA" w:rsidP="005165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386EA9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очень важным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направлением деятельности администрации является </w:t>
      </w:r>
      <w:r w:rsidR="00386EA9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жизнедеятельности населения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6EA9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себя, прежде всего, благоустройство территории поселения;  содержание жилищно-коммунальной сферы,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ежедневной  повседневной непростой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C335DA" w:rsidRPr="00F97EDB" w:rsidRDefault="00C335DA" w:rsidP="005165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</w:t>
      </w:r>
      <w:r w:rsidR="00386EA9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386EA9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86EA9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информирования населения о деятельности администра</w:t>
      </w:r>
      <w:r w:rsidR="005D6514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Совета 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5D6514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Кусинского городского поселения 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официальный сайт </w:t>
      </w:r>
      <w:r w:rsidR="005D6514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Кусинского городского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</w:t>
      </w:r>
      <w:r w:rsidR="0048107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официальные группы в социальным сетях </w:t>
      </w:r>
      <w:proofErr w:type="gramStart"/>
      <w:r w:rsidR="0048107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48107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ВК,</w:t>
      </w:r>
      <w:r w:rsidR="0058299B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размещает </w:t>
      </w:r>
      <w:r w:rsidR="0048107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наиболее актуальная </w:t>
      </w:r>
      <w:r w:rsidR="0058299B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48107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299B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48107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58299B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="0048107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 о реализуемых мероприятиях, предстоящих событиях, а так же  многое другое.</w:t>
      </w:r>
    </w:p>
    <w:p w:rsidR="00FE255A" w:rsidRPr="005165FC" w:rsidRDefault="00FE255A" w:rsidP="005165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44C26" w:rsidRPr="005165FC" w:rsidRDefault="00044C26" w:rsidP="005165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</w:t>
      </w:r>
    </w:p>
    <w:p w:rsidR="00460CF3" w:rsidRPr="00F97EDB" w:rsidRDefault="00044C26" w:rsidP="0000435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165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  </w:t>
      </w:r>
      <w:r w:rsidRPr="005165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Кусинского городского поселения было принято Решение </w:t>
      </w:r>
      <w:r w:rsidR="00460CF3" w:rsidRPr="00F97EDB">
        <w:rPr>
          <w:rFonts w:ascii="Times New Roman" w:eastAsia="Calibri" w:hAnsi="Times New Roman" w:cs="Times New Roman"/>
          <w:sz w:val="24"/>
          <w:szCs w:val="24"/>
        </w:rPr>
        <w:t xml:space="preserve">от 27.12.2023 года № 47 «Об утверждении бюджета Кусинского городского поселения 2024 год и на плановый период 2025, 2026 годов» (далее - решение о бюджете) в сумме 55, 5 млн. рублей. </w:t>
      </w:r>
    </w:p>
    <w:p w:rsidR="00460CF3" w:rsidRPr="00F97EDB" w:rsidRDefault="00460CF3" w:rsidP="000043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>В течение отчетного периода в решение о бюджете вносились изменения и дополнения, связанные с изменением объемов средств межбюджетных трансфертов. В результате объем доходов бюджета городского поселения увеличен на общую сумму 127,7 млн. рублей.</w:t>
      </w:r>
    </w:p>
    <w:p w:rsidR="00460CF3" w:rsidRPr="00F97EDB" w:rsidRDefault="00460CF3" w:rsidP="000043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DB">
        <w:rPr>
          <w:rFonts w:ascii="Times New Roman" w:eastAsia="Calibri" w:hAnsi="Times New Roman" w:cs="Times New Roman"/>
          <w:sz w:val="24"/>
          <w:szCs w:val="24"/>
        </w:rPr>
        <w:t xml:space="preserve">Утвержденный план по доходам бюджета Кусинского городского поселения     на 2024 год в соответствии с решением Совета депутатов Кусинского городского поселения от 25.12.2024 №55 «О внесении изменений в Решение Совета депутатов Кусинского городского поселения «Об утверждении бюджета Кусинского городского поселения на 2024 год и на плановый период 2025 и 2026 годов» составил 183,2 млн. рублей. </w:t>
      </w:r>
      <w:proofErr w:type="gramEnd"/>
    </w:p>
    <w:p w:rsidR="00460CF3" w:rsidRPr="00F97EDB" w:rsidRDefault="00460CF3" w:rsidP="000043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 xml:space="preserve">По итогам отчетного периода бюджет Кусинского городского поселения по доходам исполнен в сумме 189,2 млн. рублей, что составляет 103,3% к утвержденному плану года (183,2 млн. рублей). </w:t>
      </w:r>
    </w:p>
    <w:p w:rsidR="00460CF3" w:rsidRPr="00F97EDB" w:rsidRDefault="00460CF3" w:rsidP="000043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>В 2024 году доходы бюджета формировались за счет поступлений:</w:t>
      </w:r>
    </w:p>
    <w:p w:rsidR="00460CF3" w:rsidRPr="00F97EDB" w:rsidRDefault="00460CF3" w:rsidP="0000435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>собственных доходов (налоговые, неналоговые доходы), объем которых составил 42,6 млн. рублей, исполнение –116%, удельный вес в доходах бюджета 22,5%;</w:t>
      </w:r>
    </w:p>
    <w:p w:rsidR="00460CF3" w:rsidRPr="00F97EDB" w:rsidRDefault="00460CF3" w:rsidP="0000435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>субвенции, дотации, и иные межбюджетные трансферты от бюджетов других уровней – 146,5 млн. рублей, исполнение – 100%, удельный вес в доходах бюджета – 77,5%;</w:t>
      </w:r>
    </w:p>
    <w:p w:rsidR="00460CF3" w:rsidRPr="00F97EDB" w:rsidRDefault="00460CF3" w:rsidP="0000435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«плюс» 0,09 млн. рублей, удельный вес в доходах бюджета –0,05%.</w:t>
      </w:r>
    </w:p>
    <w:p w:rsidR="00460CF3" w:rsidRPr="00F97EDB" w:rsidRDefault="00460CF3" w:rsidP="0000435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 2024 году доходы бюджета выросли на 12,8 млн. рублей или на 7,3 %. </w:t>
      </w:r>
    </w:p>
    <w:p w:rsidR="00460CF3" w:rsidRPr="00F97EDB" w:rsidRDefault="00460CF3" w:rsidP="00460CF3">
      <w:pPr>
        <w:tabs>
          <w:tab w:val="left" w:pos="0"/>
        </w:tabs>
        <w:ind w:firstLine="349"/>
        <w:jc w:val="right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460CF3" w:rsidRPr="00F97EDB" w:rsidRDefault="00460CF3" w:rsidP="0000435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97EDB">
        <w:rPr>
          <w:rFonts w:ascii="Times New Roman" w:eastAsia="Calibri" w:hAnsi="Times New Roman" w:cs="Times New Roman"/>
          <w:b/>
          <w:spacing w:val="4"/>
          <w:sz w:val="24"/>
          <w:szCs w:val="24"/>
        </w:rPr>
        <w:lastRenderedPageBreak/>
        <w:t>Собственные доходы бюджета</w:t>
      </w: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97EDB">
        <w:rPr>
          <w:rFonts w:ascii="Times New Roman" w:eastAsia="Calibri" w:hAnsi="Times New Roman" w:cs="Times New Roman"/>
          <w:sz w:val="24"/>
          <w:szCs w:val="24"/>
        </w:rPr>
        <w:t xml:space="preserve">в 2024 году, </w:t>
      </w:r>
      <w:proofErr w:type="gramStart"/>
      <w:r w:rsidRPr="00F97EDB">
        <w:rPr>
          <w:rFonts w:ascii="Times New Roman" w:eastAsia="Calibri" w:hAnsi="Times New Roman" w:cs="Times New Roman"/>
          <w:sz w:val="24"/>
          <w:szCs w:val="24"/>
        </w:rPr>
        <w:t>также, как</w:t>
      </w:r>
      <w:proofErr w:type="gramEnd"/>
      <w:r w:rsidRPr="00F97EDB">
        <w:rPr>
          <w:rFonts w:ascii="Times New Roman" w:eastAsia="Calibri" w:hAnsi="Times New Roman" w:cs="Times New Roman"/>
          <w:sz w:val="24"/>
          <w:szCs w:val="24"/>
        </w:rPr>
        <w:t xml:space="preserve"> и в 2023 году, ф</w:t>
      </w: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>ормировались в основном за счет:</w:t>
      </w:r>
    </w:p>
    <w:p w:rsidR="00460CF3" w:rsidRPr="00F97EDB" w:rsidRDefault="00460CF3" w:rsidP="00004351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налоговых доходов – 38,6 млн. рублей (исполнение 112%), удельный вес в собственных доходах – 91,0%;</w:t>
      </w:r>
    </w:p>
    <w:p w:rsidR="00460CF3" w:rsidRPr="00F97EDB" w:rsidRDefault="00460CF3" w:rsidP="00004351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неналоговых доходов –4,0 млн. рублей (исполнение 179,6%), удельный вес в собственных доходах – 9,0%.</w:t>
      </w:r>
    </w:p>
    <w:p w:rsidR="00460CF3" w:rsidRPr="00F97EDB" w:rsidRDefault="00460CF3" w:rsidP="00004351">
      <w:pPr>
        <w:tabs>
          <w:tab w:val="left" w:pos="0"/>
          <w:tab w:val="num" w:pos="900"/>
        </w:tabs>
        <w:spacing w:after="0" w:line="240" w:lineRule="auto"/>
        <w:ind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>Собственные доходы бюджета в 2024 году выросли по сравнению с 2023 годом на 6,2 млн. рублей или на 16,9%, исполнение 116%.</w:t>
      </w:r>
    </w:p>
    <w:p w:rsidR="00460CF3" w:rsidRPr="00F97EDB" w:rsidRDefault="00460CF3" w:rsidP="00004351">
      <w:pPr>
        <w:tabs>
          <w:tab w:val="left" w:pos="0"/>
        </w:tabs>
        <w:spacing w:after="0" w:line="240" w:lineRule="auto"/>
        <w:ind w:firstLine="850"/>
        <w:contextualSpacing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97EDB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Налоговые источники</w:t>
      </w:r>
      <w:r w:rsidRPr="00F97EDB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бюджета</w:t>
      </w: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в отчетном периоде в значительной степени обеспечивались за счет следующих источников. Каждый из них в структуре налоговых доходов за рассматриваемый период составил:</w:t>
      </w:r>
    </w:p>
    <w:p w:rsidR="00460CF3" w:rsidRPr="00F97EDB" w:rsidRDefault="00460CF3" w:rsidP="0000435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firstLine="850"/>
        <w:contextualSpacing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налог на доходы физических лиц – 22,3 </w:t>
      </w:r>
      <w:proofErr w:type="gramStart"/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>млн</w:t>
      </w:r>
      <w:proofErr w:type="gramEnd"/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рублей; </w:t>
      </w:r>
    </w:p>
    <w:p w:rsidR="00460CF3" w:rsidRPr="00F97EDB" w:rsidRDefault="00460CF3" w:rsidP="0000435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firstLine="851"/>
        <w:contextualSpacing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налог на имущество – 9,9 млн. рублей; </w:t>
      </w:r>
    </w:p>
    <w:p w:rsidR="00460CF3" w:rsidRPr="00F97EDB" w:rsidRDefault="00460CF3" w:rsidP="00004351">
      <w:pPr>
        <w:tabs>
          <w:tab w:val="left" w:pos="284"/>
        </w:tabs>
        <w:spacing w:after="0" w:line="240" w:lineRule="auto"/>
        <w:ind w:left="1135"/>
        <w:contextualSpacing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>- акцизы -  6,3</w:t>
      </w:r>
      <w:r w:rsidRPr="00F9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>млн. рублей.</w:t>
      </w:r>
    </w:p>
    <w:p w:rsidR="00460CF3" w:rsidRPr="00F97EDB" w:rsidRDefault="00460CF3" w:rsidP="000043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Налоговые поступления в бюджет в 2024 году </w:t>
      </w:r>
      <w:r w:rsidRPr="00F97EDB">
        <w:rPr>
          <w:rFonts w:ascii="Times New Roman" w:eastAsia="Calibri" w:hAnsi="Times New Roman" w:cs="Times New Roman"/>
          <w:sz w:val="24"/>
          <w:szCs w:val="24"/>
        </w:rPr>
        <w:t>выросли по сравнению с 2023 годом на 5,1 млн. рублей или на 15,2%, в том числе по следующим видам налоговых доходов составили:</w:t>
      </w:r>
    </w:p>
    <w:p w:rsidR="00460CF3" w:rsidRPr="00F97EDB" w:rsidRDefault="00460CF3" w:rsidP="00004351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42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налоги на доходы физических лиц - рост на 3,8 млн. рублей или на 20,4%, исполнение составило 116,5%. </w:t>
      </w:r>
    </w:p>
    <w:p w:rsidR="00460CF3" w:rsidRPr="00F97EDB" w:rsidRDefault="00460CF3" w:rsidP="00004351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на имущество – рост на 0,8 млн. рублей или на 5,5%, в том числе:</w:t>
      </w:r>
    </w:p>
    <w:p w:rsidR="00460CF3" w:rsidRPr="00F97EDB" w:rsidRDefault="00460CF3" w:rsidP="0000435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налогу на имущество физических лиц рост на 0,3 млн. рублей или на 6,7%, исполнение составило 108,45%;</w:t>
      </w:r>
    </w:p>
    <w:p w:rsidR="00460CF3" w:rsidRPr="00F97EDB" w:rsidRDefault="00460CF3" w:rsidP="00004351">
      <w:pPr>
        <w:numPr>
          <w:ilvl w:val="0"/>
          <w:numId w:val="14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земельному налогу рост на 0,5 млн. рублей или на 10,4%, исполнение составило 102,61%.</w:t>
      </w:r>
    </w:p>
    <w:p w:rsidR="00460CF3" w:rsidRPr="00F97EDB" w:rsidRDefault="00460CF3" w:rsidP="000043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97EDB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Неналоговые источники</w:t>
      </w:r>
    </w:p>
    <w:p w:rsidR="00460CF3" w:rsidRPr="00F97EDB" w:rsidRDefault="00460CF3" w:rsidP="00004351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F97EDB">
        <w:rPr>
          <w:rFonts w:ascii="Times New Roman" w:eastAsia="Calibri" w:hAnsi="Times New Roman" w:cs="Times New Roman"/>
          <w:sz w:val="24"/>
          <w:szCs w:val="24"/>
        </w:rPr>
        <w:t xml:space="preserve">План 2024 года по неналоговым доходам бюджета исполнен на 179,6%, фактические поступления увеличились по сравнению с 2023 годом на 1.1 млн. рублей или на 39% и составили 4,0 млн. рублей. </w:t>
      </w:r>
    </w:p>
    <w:p w:rsidR="00460CF3" w:rsidRPr="00F97EDB" w:rsidRDefault="00460CF3" w:rsidP="000043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7EDB">
        <w:rPr>
          <w:rFonts w:ascii="Times New Roman" w:eastAsia="Calibri" w:hAnsi="Times New Roman" w:cs="Times New Roman"/>
          <w:b/>
          <w:sz w:val="24"/>
          <w:szCs w:val="24"/>
        </w:rPr>
        <w:t>В 2024 году основная доля в</w:t>
      </w:r>
      <w:r w:rsidRPr="00F97E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неналоговых поступлениях</w:t>
      </w:r>
      <w:r w:rsidRPr="00F97E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приходится на следующие основные источники (97%):</w:t>
      </w:r>
    </w:p>
    <w:p w:rsidR="00460CF3" w:rsidRPr="00F97EDB" w:rsidRDefault="00460CF3" w:rsidP="0000435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568" w:hanging="1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97E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арендную плату за землю – 1,9 </w:t>
      </w: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млн. рублей, удельный вес </w:t>
      </w:r>
      <w:r w:rsidRPr="00F97E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неналоговых доходах – 48,5%; </w:t>
      </w:r>
    </w:p>
    <w:p w:rsidR="00460CF3" w:rsidRPr="00F97EDB" w:rsidRDefault="00460CF3" w:rsidP="0000435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97EDB">
        <w:rPr>
          <w:rFonts w:ascii="Times New Roman" w:eastAsia="Calibri" w:hAnsi="Times New Roman" w:cs="Times New Roman"/>
          <w:bCs/>
          <w:iCs/>
          <w:sz w:val="24"/>
          <w:szCs w:val="24"/>
        </w:rPr>
        <w:t>доходы от аренды муниципального имущества – 0,1</w:t>
      </w: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млн. рублей, удельный вес</w:t>
      </w:r>
      <w:r w:rsidRPr="00F97E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неналоговых доходах – 3,3%; </w:t>
      </w:r>
    </w:p>
    <w:p w:rsidR="00460CF3" w:rsidRPr="00F97EDB" w:rsidRDefault="00460CF3" w:rsidP="0000435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567" w:firstLine="1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97E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доходы от продажи земельных участков, находящихся в государственной и муниципальной собственности – 1,1 млн. рублей, </w:t>
      </w:r>
      <w:r w:rsidRPr="00F97ED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удельный вес </w:t>
      </w:r>
      <w:r w:rsidRPr="00F97ED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неналоговых доходах – 27,5%; </w:t>
      </w:r>
    </w:p>
    <w:p w:rsidR="00460CF3" w:rsidRPr="00F97EDB" w:rsidRDefault="00460CF3" w:rsidP="00004351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доходы от реализации муниципального имущества – 0,3 </w:t>
      </w:r>
      <w:r w:rsidRPr="00F97ED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млн. рублей, удельный вес </w:t>
      </w:r>
      <w:r w:rsidRPr="00F97E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неналоговых доходах –7,0%; </w:t>
      </w:r>
    </w:p>
    <w:p w:rsidR="00460CF3" w:rsidRPr="00F97EDB" w:rsidRDefault="00460CF3" w:rsidP="00004351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плата за предоставление права на размещение нестационарных торговых объектов – 0,3 млн. рублей, </w:t>
      </w:r>
      <w:r w:rsidRPr="00F97ED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удельный вес </w:t>
      </w:r>
      <w:r w:rsidRPr="00F97E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неналоговых доходах – 7,0%;</w:t>
      </w:r>
    </w:p>
    <w:p w:rsidR="00460CF3" w:rsidRPr="00F97EDB" w:rsidRDefault="00460CF3" w:rsidP="00004351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плата за увеличение площади земельных участков – 0,1 млн. рублей, удельный вес в неналоговых доходах – 3,7%;</w:t>
      </w:r>
    </w:p>
    <w:p w:rsidR="00460CF3" w:rsidRPr="00CB36E3" w:rsidRDefault="00460CF3" w:rsidP="00CB36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60CF3" w:rsidRPr="00CB36E3" w:rsidRDefault="00460CF3" w:rsidP="00CB36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CB36E3">
        <w:rPr>
          <w:rFonts w:ascii="Times New Roman" w:eastAsia="Calibri" w:hAnsi="Times New Roman" w:cs="Times New Roman"/>
          <w:sz w:val="24"/>
          <w:szCs w:val="24"/>
        </w:rPr>
        <w:t>По неналоговым доходам значительный рост в 2024 году по сравнению с предыдущим 2023 годом составил</w:t>
      </w:r>
      <w:r w:rsidRPr="00CB36E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460CF3" w:rsidRPr="00CB36E3" w:rsidRDefault="00460CF3" w:rsidP="00CB36E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 от аренды земельных участков увеличение на 1,1 млн. рублей или 122,7%;</w:t>
      </w:r>
    </w:p>
    <w:tbl>
      <w:tblPr>
        <w:tblOverlap w:val="never"/>
        <w:tblW w:w="9930" w:type="dxa"/>
        <w:tblLayout w:type="fixed"/>
        <w:tblLook w:val="01E0" w:firstRow="1" w:lastRow="1" w:firstColumn="1" w:lastColumn="1" w:noHBand="0" w:noVBand="0"/>
      </w:tblPr>
      <w:tblGrid>
        <w:gridCol w:w="284"/>
        <w:gridCol w:w="9646"/>
      </w:tblGrid>
      <w:tr w:rsidR="00460CF3" w:rsidRPr="00CB36E3" w:rsidTr="00460CF3"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CF3" w:rsidRPr="00CB36E3" w:rsidRDefault="00460CF3" w:rsidP="00CB36E3">
            <w:pPr>
              <w:spacing w:after="0" w:line="240" w:lineRule="auto"/>
              <w:ind w:firstLine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CF3" w:rsidRPr="00CB36E3" w:rsidRDefault="00460CF3" w:rsidP="00CB36E3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6E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остальным доходам рост не превысил и 2 %. А по таким как доход от аренды имущества казны, плата за увеличение площади земельных участков произошло снижение в среднем 21%</w:t>
            </w:r>
          </w:p>
          <w:p w:rsidR="00460CF3" w:rsidRPr="00CB36E3" w:rsidRDefault="00460CF3" w:rsidP="00CB36E3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CF3" w:rsidRPr="00CB36E3" w:rsidRDefault="00460CF3" w:rsidP="00CB36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6E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2024 году в доходную часть бюджета города получены следующие безвозмездные перечисления от бюджетов других уровней (федеральный и областной бюджет): </w:t>
      </w:r>
    </w:p>
    <w:p w:rsidR="00460CF3" w:rsidRPr="00CB36E3" w:rsidRDefault="00460CF3" w:rsidP="00CB36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6E3">
        <w:rPr>
          <w:rFonts w:ascii="Times New Roman" w:eastAsia="Calibri" w:hAnsi="Times New Roman" w:cs="Times New Roman"/>
          <w:color w:val="000000"/>
          <w:sz w:val="24"/>
          <w:szCs w:val="24"/>
        </w:rPr>
        <w:t>- Субвенции в сумме 1,2 млн. рублей исполнение 100%</w:t>
      </w:r>
    </w:p>
    <w:p w:rsidR="00460CF3" w:rsidRPr="00CB36E3" w:rsidRDefault="00460CF3" w:rsidP="00CB36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36E3">
        <w:rPr>
          <w:rFonts w:ascii="Times New Roman" w:eastAsia="Calibri" w:hAnsi="Times New Roman" w:cs="Times New Roman"/>
          <w:color w:val="000000"/>
          <w:sz w:val="24"/>
          <w:szCs w:val="24"/>
        </w:rPr>
        <w:t>- Дотации в сумме 17,6 млн. рублей исполнение 100%</w:t>
      </w:r>
    </w:p>
    <w:p w:rsidR="00460CF3" w:rsidRPr="00CB36E3" w:rsidRDefault="00460CF3" w:rsidP="00CB36E3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vanish/>
          <w:sz w:val="24"/>
          <w:szCs w:val="24"/>
        </w:rPr>
      </w:pPr>
      <w:r w:rsidRPr="00CB36E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0CF3" w:rsidRPr="00CB36E3" w:rsidRDefault="00460CF3" w:rsidP="00CB3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CF3" w:rsidRPr="00CB36E3" w:rsidRDefault="00460CF3" w:rsidP="00CB3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6E3">
        <w:rPr>
          <w:rFonts w:ascii="Times New Roman" w:eastAsia="Calibri" w:hAnsi="Times New Roman" w:cs="Times New Roman"/>
          <w:sz w:val="24"/>
          <w:szCs w:val="24"/>
        </w:rPr>
        <w:t>Привлечены</w:t>
      </w:r>
      <w:r w:rsidRPr="00CB36E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B36E3">
        <w:rPr>
          <w:rFonts w:ascii="Times New Roman" w:eastAsia="Calibri" w:hAnsi="Times New Roman" w:cs="Times New Roman"/>
          <w:sz w:val="24"/>
          <w:szCs w:val="24"/>
        </w:rPr>
        <w:t xml:space="preserve">в доходную часть бюджета дополнительные средства </w:t>
      </w:r>
      <w:r w:rsidRPr="00CB36E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финансовой помощи на выполнение расходных обязательств, связанных с реализацией вопросов местного значения городского поселения, (в том числе на осуществление целевых расходов) в виде </w:t>
      </w:r>
      <w:r w:rsidRPr="00CB36E3">
        <w:rPr>
          <w:rFonts w:ascii="Times New Roman" w:eastAsia="Calibri" w:hAnsi="Times New Roman" w:cs="Times New Roman"/>
          <w:sz w:val="24"/>
          <w:szCs w:val="24"/>
        </w:rPr>
        <w:t xml:space="preserve">иных межбюджетных трансфертов в сумме 127,6 млн. рублей исполнение 100%. </w:t>
      </w:r>
    </w:p>
    <w:p w:rsidR="00460CF3" w:rsidRPr="00CB36E3" w:rsidRDefault="00460CF3" w:rsidP="00CB36E3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F3" w:rsidRPr="00CB36E3" w:rsidRDefault="00460CF3" w:rsidP="00CB36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B36E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2.2. Расходы бюджета  Кусинского городского поселения в 20</w:t>
      </w:r>
      <w:r w:rsidRPr="00CB36E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24</w:t>
      </w:r>
      <w:r w:rsidRPr="00CB36E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году</w:t>
      </w:r>
    </w:p>
    <w:p w:rsidR="00460CF3" w:rsidRPr="00CB36E3" w:rsidRDefault="00460CF3" w:rsidP="00CB36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60CF3" w:rsidRPr="00CB36E3" w:rsidRDefault="00460CF3" w:rsidP="00CB3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3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Общий объем расходов на 2024 год предусмотрен в сумме 189,6 млн. рублей, исполнено за отчетный период 188,9 млн</w:t>
      </w:r>
      <w:r w:rsidRPr="00CB36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 рублей,</w:t>
      </w:r>
      <w:r w:rsidRPr="00CB3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или на 99,6% к плановым назначениям. В сравнении с 2023 годом расходы выросли на 11,8 млн. рублей или на 6,7 %. </w:t>
      </w:r>
    </w:p>
    <w:p w:rsidR="00460CF3" w:rsidRPr="00CB36E3" w:rsidRDefault="00460CF3" w:rsidP="00CB3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B3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структуре расходов бюджет исполнен </w:t>
      </w:r>
      <w:proofErr w:type="gramStart"/>
      <w:r w:rsidRPr="00CB3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</w:t>
      </w:r>
      <w:proofErr w:type="gramEnd"/>
      <w:r w:rsidRPr="00CB3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tbl>
      <w:tblPr>
        <w:tblStyle w:val="2"/>
        <w:tblW w:w="9746" w:type="dxa"/>
        <w:tblLayout w:type="fixed"/>
        <w:tblLook w:val="04A0" w:firstRow="1" w:lastRow="0" w:firstColumn="1" w:lastColumn="0" w:noHBand="0" w:noVBand="1"/>
      </w:tblPr>
      <w:tblGrid>
        <w:gridCol w:w="5778"/>
        <w:gridCol w:w="2551"/>
        <w:gridCol w:w="1417"/>
      </w:tblGrid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Исполнение за 12 месяцев в млн. рублях.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Исполнение за 12 месяцев </w:t>
            </w:r>
            <w:proofErr w:type="gramStart"/>
            <w:r w:rsidRPr="00CB36E3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CB36E3">
              <w:rPr>
                <w:rFonts w:eastAsia="Calibri"/>
                <w:sz w:val="24"/>
                <w:szCs w:val="24"/>
              </w:rPr>
              <w:t xml:space="preserve"> %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 xml:space="preserve">1. Раздел: Общегосударственные вопросы в </w:t>
            </w:r>
            <w:proofErr w:type="spellStart"/>
            <w:r w:rsidRPr="00CB36E3">
              <w:rPr>
                <w:rFonts w:eastAsia="Calibri"/>
                <w:b/>
                <w:sz w:val="24"/>
                <w:szCs w:val="24"/>
              </w:rPr>
              <w:t>т.ч</w:t>
            </w:r>
            <w:proofErr w:type="spellEnd"/>
            <w:r w:rsidRPr="00CB36E3">
              <w:rPr>
                <w:rFonts w:eastAsia="Calibri"/>
                <w:b/>
                <w:sz w:val="24"/>
                <w:szCs w:val="24"/>
              </w:rPr>
              <w:t>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20 ,716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99,7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1.1. Функционирование высшего должностного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1,881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1.2. Функционирование законодательных представительных органов гос. Власти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– 2,647  (в 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 xml:space="preserve">. ФОТ 2,6 </w:t>
            </w:r>
            <w:proofErr w:type="gramStart"/>
            <w:r w:rsidRPr="00CB36E3">
              <w:rPr>
                <w:rFonts w:eastAsia="Calibri"/>
                <w:sz w:val="24"/>
                <w:szCs w:val="24"/>
              </w:rPr>
              <w:t>млн</w:t>
            </w:r>
            <w:proofErr w:type="gramEnd"/>
            <w:r w:rsidRPr="00CB36E3">
              <w:rPr>
                <w:rFonts w:eastAsia="Calibri"/>
                <w:sz w:val="24"/>
                <w:szCs w:val="24"/>
              </w:rPr>
              <w:t xml:space="preserve"> руб.)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1.3. Функционирование высших исполнительных органов гос.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- 16,869 (в 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>. ФОТ 14,718 млн. руб.)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1.4. Расходы на осуществление переданных полномочий органам местного самоуправления муниципального района </w:t>
            </w:r>
            <w:r w:rsidRPr="00CB36E3">
              <w:rPr>
                <w:rFonts w:eastAsia="Calibri"/>
                <w:b/>
                <w:sz w:val="24"/>
                <w:szCs w:val="24"/>
              </w:rPr>
              <w:t>(МБТ)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0,15 – архив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0,05– </w:t>
            </w:r>
            <w:proofErr w:type="gramStart"/>
            <w:r w:rsidRPr="00CB36E3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CB36E3">
              <w:rPr>
                <w:rFonts w:eastAsia="Calibri"/>
                <w:sz w:val="24"/>
                <w:szCs w:val="24"/>
              </w:rPr>
              <w:t xml:space="preserve"> исполнением бюджета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0,001 – 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осуществл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Внутр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мун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>. контроля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0,32 –ревизионная комиссия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1.5 Другие общегосударственные вопросы (управление муниципальным имуществом и земельными отношениями, оценка недвижимости, признание прав и регулирование отношений по государственной и муниципальной собственности)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1,645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2. Раздел: Национальная оборона</w:t>
            </w:r>
            <w:r w:rsidRPr="00CB36E3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1,187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2.1.</w:t>
            </w:r>
            <w:r w:rsidRPr="00CB36E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B36E3">
              <w:rPr>
                <w:rFonts w:eastAsia="Calibri"/>
                <w:sz w:val="24"/>
                <w:szCs w:val="24"/>
              </w:rPr>
              <w:t>Содержание Военно-учетного стола,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1,187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 xml:space="preserve">3. Раздел: Национальная безопасность и правоохранительная деятельность в </w:t>
            </w:r>
            <w:proofErr w:type="spellStart"/>
            <w:r w:rsidRPr="00CB36E3">
              <w:rPr>
                <w:rFonts w:eastAsia="Calibri"/>
                <w:b/>
                <w:sz w:val="24"/>
                <w:szCs w:val="24"/>
              </w:rPr>
              <w:t>т.ч</w:t>
            </w:r>
            <w:proofErr w:type="spellEnd"/>
            <w:r w:rsidRPr="00CB36E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1,855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3.1. Мероприятия по предупреждению и ликвидации последствий чрезвычайных ситуаций и стихийных бедствий  природного и техногенного характера (оплата по договору инструктора пожарной профилактики)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 0,653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3.2 Мероприятия по содержанию и благоустройству городского пляжа и организация мест массового </w:t>
            </w:r>
            <w:r w:rsidRPr="00CB36E3">
              <w:rPr>
                <w:rFonts w:eastAsia="Calibri"/>
                <w:sz w:val="24"/>
                <w:szCs w:val="24"/>
              </w:rPr>
              <w:lastRenderedPageBreak/>
              <w:t>отдыха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lastRenderedPageBreak/>
              <w:t>0,50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lastRenderedPageBreak/>
              <w:t xml:space="preserve">3.3. Расходы на осуществление переданных полномочий органам местного самоуправления муниципального района по гражданской обороне </w:t>
            </w:r>
            <w:r w:rsidRPr="00CB36E3">
              <w:rPr>
                <w:rFonts w:eastAsia="Calibri"/>
                <w:b/>
                <w:sz w:val="24"/>
                <w:szCs w:val="24"/>
              </w:rPr>
              <w:t>(МБТ)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0,702 (ЕДДС)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 xml:space="preserve">4. Раздел: "Национальная экономика" в </w:t>
            </w:r>
            <w:proofErr w:type="spellStart"/>
            <w:r w:rsidRPr="00CB36E3">
              <w:rPr>
                <w:rFonts w:eastAsia="Calibri"/>
                <w:b/>
                <w:sz w:val="24"/>
                <w:szCs w:val="24"/>
              </w:rPr>
              <w:t>т.ч</w:t>
            </w:r>
            <w:proofErr w:type="spellEnd"/>
            <w:r w:rsidRPr="00CB36E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46,193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98,9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4.1. Водное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1,01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98,9</w:t>
            </w:r>
          </w:p>
        </w:tc>
      </w:tr>
      <w:tr w:rsidR="00460CF3" w:rsidRPr="00CB36E3" w:rsidTr="00597427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4.1.1. Содержание ГТС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1,01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rPr>
          <w:trHeight w:val="3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4.2. Транспорт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1,887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99,9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4.2.1.</w:t>
            </w:r>
            <w:r w:rsidRPr="00CB36E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B36E3">
              <w:rPr>
                <w:rFonts w:eastAsia="Calibri"/>
                <w:sz w:val="24"/>
                <w:szCs w:val="24"/>
              </w:rPr>
              <w:t>Осуществление регулярных перевозок по регулируемым тарифам автобусами по городским маршрутам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1,506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4.2.2. Осуществление регулярных перевозок по регулируемым тарифам автобусами по сезонным садоводческим маршрутам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4.2.3 Компенсация расходов автотранспортных предприятий, связанных с предоставлением сезонных льгот пенсионерам-садоводам, пенсионерам-огородникам на автомобильном транспорте 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садоводо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>-огороднических маршрутов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4.2.4 Перевозка жителей во время проведения выборов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4.3. Дорожное хозяйство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43,171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98,9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4.3.1. Капитальный ремонт, ремонт и содержание автомобильных дорог общего пользования местного значения (областное финансирование)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27,046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4.3.2. Содержание автомобильных дорог общего пользования местного значения за счет средств дорожного фонда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CB36E3">
              <w:rPr>
                <w:rFonts w:eastAsia="Calibri"/>
                <w:i/>
                <w:sz w:val="24"/>
                <w:szCs w:val="24"/>
              </w:rPr>
              <w:t>Зимнее содержание 1,2 очереди, тротуары, обслуживание светофоров, дор. Ограждений, знаков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6,603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94,0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4.3.3. Содержание автомобильных дорог общего пользования местного значения за счет средств бюджетов поселений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CB36E3">
              <w:rPr>
                <w:rFonts w:eastAsia="Calibri"/>
                <w:i/>
                <w:sz w:val="24"/>
                <w:szCs w:val="24"/>
              </w:rPr>
              <w:t>Зимнее содержание 3й очереди, вывоз снега, электричество светофоры, оплата по ГПХ за составление смет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3,191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99,1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4.3.4. Ремонт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3,619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4.3.5. Мероприятия по безопасности дорожного движения за счет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2,711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4.4. 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0,13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4.4.1. Осуществление полномочий в сфере архитектуры и градостроительства, Осуществление полномочий по содействию в развитии с/</w:t>
            </w:r>
            <w:proofErr w:type="spellStart"/>
            <w:r w:rsidRPr="00CB36E3">
              <w:rPr>
                <w:rFonts w:eastAsia="Calibri"/>
                <w:sz w:val="24"/>
                <w:szCs w:val="24"/>
              </w:rPr>
              <w:t>хоз</w:t>
            </w:r>
            <w:proofErr w:type="spellEnd"/>
            <w:r w:rsidRPr="00CB36E3">
              <w:rPr>
                <w:rFonts w:eastAsia="Calibri"/>
                <w:sz w:val="24"/>
                <w:szCs w:val="24"/>
              </w:rPr>
              <w:t xml:space="preserve"> производства, создание условий для развития малого и среднего предпринимательств </w:t>
            </w:r>
            <w:r w:rsidRPr="00CB36E3">
              <w:rPr>
                <w:rFonts w:eastAsia="Calibri"/>
                <w:b/>
                <w:sz w:val="24"/>
                <w:szCs w:val="24"/>
              </w:rPr>
              <w:t>(МБТ)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rPr>
          <w:trHeight w:val="6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 xml:space="preserve">5. Раздел "Жилищное - Коммунальное хозяйство" в </w:t>
            </w:r>
            <w:proofErr w:type="spellStart"/>
            <w:r w:rsidRPr="00CB36E3">
              <w:rPr>
                <w:rFonts w:eastAsia="Calibri"/>
                <w:b/>
                <w:sz w:val="24"/>
                <w:szCs w:val="24"/>
              </w:rPr>
              <w:t>т.ч</w:t>
            </w:r>
            <w:proofErr w:type="spellEnd"/>
            <w:r w:rsidRPr="00CB36E3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111,588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99,9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5.1. Жилищное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5,207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98,1</w:t>
            </w:r>
          </w:p>
        </w:tc>
      </w:tr>
      <w:tr w:rsidR="00460CF3" w:rsidRPr="00CB36E3" w:rsidTr="00597427">
        <w:trPr>
          <w:trHeight w:val="6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lastRenderedPageBreak/>
              <w:t>5.1.1.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4,239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rPr>
          <w:trHeight w:val="6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5.1.2.</w:t>
            </w:r>
            <w:r w:rsidRPr="00CB36E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B36E3">
              <w:rPr>
                <w:rFonts w:eastAsia="Calibri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90,5</w:t>
            </w:r>
          </w:p>
        </w:tc>
      </w:tr>
      <w:tr w:rsidR="00460CF3" w:rsidRPr="00CB36E3" w:rsidTr="00597427">
        <w:trPr>
          <w:trHeight w:val="6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5.1.3. Судебные издержки (выморочное имущество)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5.2.</w:t>
            </w:r>
            <w:r w:rsidRPr="00CB36E3">
              <w:rPr>
                <w:rFonts w:eastAsia="Calibri"/>
                <w:sz w:val="24"/>
                <w:szCs w:val="24"/>
              </w:rPr>
              <w:t xml:space="preserve"> </w:t>
            </w:r>
            <w:r w:rsidRPr="00CB36E3">
              <w:rPr>
                <w:rFonts w:eastAsia="Calibri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76,677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99,9</w:t>
            </w:r>
          </w:p>
        </w:tc>
      </w:tr>
      <w:tr w:rsidR="00460CF3" w:rsidRPr="00CB36E3" w:rsidTr="00597427">
        <w:trPr>
          <w:trHeight w:val="25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5.2.1. Мероприятия в области коммунального хозяйства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Приобретение ОС, экспертиза сметной стоимости, электричество за скважины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рем участка теплотрассы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Кап</w:t>
            </w:r>
            <w:proofErr w:type="gramStart"/>
            <w:r w:rsidRPr="00CB36E3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CB36E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B36E3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CB36E3">
              <w:rPr>
                <w:rFonts w:eastAsia="Calibri"/>
                <w:sz w:val="24"/>
                <w:szCs w:val="24"/>
              </w:rPr>
              <w:t>емонт центральной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6,295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2,514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67,867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99,3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5.3. 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29,568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99,9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5.3.1. Уличное 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6,243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5.3.2. Мероприятия по благоустройству территории городского поселения</w:t>
            </w:r>
          </w:p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5,344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99,8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5.3.3. Мероприятия по содержанию кладбищ на территории Кусинского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5.3.4. Реализация инициативных проектов в Кусинском городском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5.3.5. Реализация  Регионального проекта Формирование комфортной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6,692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5.4. Другие вопросы в области жилищно-коммунального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5.4.1. Техническое обслуживание газопроводов и газовых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0,135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6. Раздел: Охрана окружающей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2,644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6.1.</w:t>
            </w:r>
            <w:r w:rsidRPr="00CB36E3">
              <w:rPr>
                <w:rFonts w:eastAsia="Calibri"/>
                <w:sz w:val="24"/>
                <w:szCs w:val="24"/>
              </w:rPr>
              <w:t xml:space="preserve"> </w:t>
            </w:r>
            <w:r w:rsidRPr="00CB36E3">
              <w:rPr>
                <w:rFonts w:eastAsia="Calibri"/>
                <w:b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2,304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6.1.1. Развитие, обустройство и восстановление озелененных территорий, ландшафтно-рекреационных зон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2,304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6.2. 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6.2.1. 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7. Раздел: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7</w:t>
            </w:r>
            <w:r w:rsidRPr="00CB36E3">
              <w:rPr>
                <w:rFonts w:eastAsia="Calibri"/>
                <w:sz w:val="24"/>
                <w:szCs w:val="24"/>
              </w:rPr>
              <w:t xml:space="preserve">.1. Расходы на осуществление переданных полномочий органам местного самоуправления муниципального района по проведению мероприятий для детей и молодежи в области молодежной политики </w:t>
            </w:r>
            <w:r w:rsidRPr="00CB36E3">
              <w:rPr>
                <w:rFonts w:eastAsia="Calibri"/>
                <w:b/>
                <w:sz w:val="24"/>
                <w:szCs w:val="24"/>
              </w:rPr>
              <w:t>МБТ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8. Раздел:  Культура, кинематография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0,655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tabs>
                <w:tab w:val="left" w:pos="9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lastRenderedPageBreak/>
              <w:t>8.1.</w:t>
            </w:r>
            <w:r w:rsidRPr="00CB36E3">
              <w:rPr>
                <w:rFonts w:eastAsia="Calibri"/>
                <w:sz w:val="24"/>
                <w:szCs w:val="24"/>
              </w:rPr>
              <w:tab/>
              <w:t xml:space="preserve">Расходы на осуществление переданных полномочий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</w:t>
            </w:r>
            <w:r w:rsidRPr="00CB36E3">
              <w:rPr>
                <w:rFonts w:eastAsia="Calibri"/>
                <w:b/>
                <w:sz w:val="24"/>
                <w:szCs w:val="24"/>
              </w:rPr>
              <w:t>МБТ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tabs>
                <w:tab w:val="left" w:pos="9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8.2. Расходы на осуществление переданных полномочий органам местного самоуправления муниципального района по организации библиотечного обслуживания населения, комплектование и обеспечение сохранности библиотечных фондов библиотек поселения </w:t>
            </w:r>
            <w:r w:rsidRPr="00CB36E3">
              <w:rPr>
                <w:rFonts w:eastAsia="Calibri"/>
                <w:b/>
                <w:sz w:val="24"/>
                <w:szCs w:val="24"/>
              </w:rPr>
              <w:t>МБТ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0,385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10.</w:t>
            </w:r>
            <w:r w:rsidRPr="00CB36E3">
              <w:rPr>
                <w:rFonts w:eastAsia="Calibri"/>
                <w:sz w:val="24"/>
                <w:szCs w:val="24"/>
              </w:rPr>
              <w:t xml:space="preserve"> </w:t>
            </w:r>
            <w:r w:rsidRPr="00CB36E3">
              <w:rPr>
                <w:rFonts w:eastAsia="Calibri"/>
                <w:b/>
                <w:sz w:val="24"/>
                <w:szCs w:val="24"/>
              </w:rPr>
              <w:t xml:space="preserve">Раздел: Социальная политика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99,1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 xml:space="preserve">10.1. </w:t>
            </w:r>
            <w:proofErr w:type="gramStart"/>
            <w:r w:rsidRPr="00CB36E3">
              <w:rPr>
                <w:rFonts w:eastAsia="Calibri"/>
                <w:sz w:val="24"/>
                <w:szCs w:val="24"/>
              </w:rPr>
              <w:t>Выполнение публичных обязательств перед физическим лицом, подлежащих исполнению в денежной форме (доплаты к пенсиям государственных служащих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94,3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10.2. Ежемесячная денежная выплата гражданам, которым присвоено звание "Почетный гражданин Кусинского городского поселения"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97,04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10.3. Иные выплаты населению (материальная помощь из резервного фонда)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10.4. Мероприятия в области социальной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B36E3">
              <w:rPr>
                <w:rFonts w:eastAsia="Calibri"/>
                <w:b/>
                <w:sz w:val="24"/>
                <w:szCs w:val="24"/>
              </w:rPr>
              <w:t>11. Раздел: 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0,300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460CF3" w:rsidRPr="00CB36E3" w:rsidTr="0059742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11.1 Расходы на осуществление переданных полномочий органам местного самоуправления муниципального района по обеспечению условий для развития на территории поселения физической культуры и 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3" w:rsidRPr="00CB36E3" w:rsidRDefault="00460CF3" w:rsidP="00CB36E3">
            <w:pPr>
              <w:jc w:val="both"/>
              <w:rPr>
                <w:rFonts w:eastAsia="Calibri"/>
                <w:sz w:val="24"/>
                <w:szCs w:val="24"/>
              </w:rPr>
            </w:pPr>
            <w:r w:rsidRPr="00CB36E3">
              <w:rPr>
                <w:rFonts w:eastAsia="Calibri"/>
                <w:sz w:val="24"/>
                <w:szCs w:val="24"/>
              </w:rPr>
              <w:t>0,300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3" w:rsidRPr="00CB36E3" w:rsidRDefault="00460CF3" w:rsidP="00CB36E3">
            <w:pPr>
              <w:rPr>
                <w:sz w:val="24"/>
                <w:szCs w:val="24"/>
              </w:rPr>
            </w:pPr>
          </w:p>
        </w:tc>
      </w:tr>
    </w:tbl>
    <w:p w:rsidR="00460CF3" w:rsidRPr="00F97EDB" w:rsidRDefault="00460CF3" w:rsidP="00CB36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Основная часть расходов бюджета Кусинского городского поселения сформирована в рамках реализации 15 муниципальных программ, исполнение которых за отчетный период составляет 166,502 млн. рублей, или 99,6% от плана, а также непрограммных расходов, исполнение по которым за 2024 год составило 22,371 млн. рублей, или 99,8% </w:t>
      </w:r>
      <w:proofErr w:type="gramStart"/>
      <w:r w:rsidRPr="00F97E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proofErr w:type="gramEnd"/>
      <w:r w:rsidRPr="00F97E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запланированного. Доля расходов, формируемых в рамках муниципальных программ, в общем объеме расходов местного бюджета составляет 88,2 %. Исполнение расходов, формируемых в рамках муниципальных программ</w:t>
      </w:r>
      <w:proofErr w:type="gramStart"/>
      <w:r w:rsidRPr="00F97E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.</w:t>
      </w:r>
      <w:proofErr w:type="gramEnd"/>
    </w:p>
    <w:p w:rsidR="00460CF3" w:rsidRPr="00F97EDB" w:rsidRDefault="00460CF3" w:rsidP="00CB36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Непрограммные расходы включают в себя: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оплату труда с начислениями главы КГП, муниципальных служащих, технических служащих, обслуживающего персонала, председателя Совета депутатов – 19,175 млн. рублей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расходы, связанные с обеспечением деятельности органов местного самоуправления – 2,075 млн. рублей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обеспечение населения 0,987 млн. рублей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Перевозка пассажиров по городским маршрутам в дни проведения выборов Президента РФ – 0,098 млн. рублей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к грамоте Главы – 0,036 млн. рублей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</w:p>
    <w:p w:rsidR="00460CF3" w:rsidRPr="00F97EDB" w:rsidRDefault="00460CF3" w:rsidP="00CB3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F3" w:rsidRPr="00F97EDB" w:rsidRDefault="00460CF3" w:rsidP="00CB36E3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Материальная помощь населению за счет средств резервного фонда Администрации Кусинского городского поселения </w:t>
      </w:r>
      <w:r w:rsidR="005974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выделена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49724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246"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0,391 млн. руб.</w:t>
      </w:r>
    </w:p>
    <w:p w:rsidR="00460CF3" w:rsidRPr="00F97EDB" w:rsidRDefault="00460CF3" w:rsidP="00CB36E3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</w:t>
      </w:r>
      <w:proofErr w:type="gramStart"/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трансферты</w:t>
      </w:r>
      <w:proofErr w:type="gramEnd"/>
      <w:r w:rsidRPr="00F9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переданные на осуществление части полномочий муниципальному району составили 2,358 млн. рублей</w:t>
      </w:r>
    </w:p>
    <w:p w:rsidR="00460CF3" w:rsidRPr="00F97EDB" w:rsidRDefault="00460CF3" w:rsidP="00CB36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3. Муниципальные заимствования не осуществлялись.</w:t>
      </w:r>
    </w:p>
    <w:p w:rsidR="00460CF3" w:rsidRPr="00F97EDB" w:rsidRDefault="00460CF3" w:rsidP="00CB36E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Долговые обязательства (бюджетная ссуда, бюджетный кредит) не осуществлялись</w:t>
      </w:r>
    </w:p>
    <w:p w:rsidR="00460CF3" w:rsidRPr="00F97EDB" w:rsidRDefault="00460CF3" w:rsidP="00460C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460CF3" w:rsidRPr="00F97EDB" w:rsidRDefault="00460CF3" w:rsidP="00460C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4C26" w:rsidRPr="003F3018" w:rsidRDefault="00044C26" w:rsidP="003F30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3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 о закупках товаров, работ, услуг</w:t>
      </w:r>
    </w:p>
    <w:p w:rsidR="00044C26" w:rsidRDefault="00044C26" w:rsidP="003F30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3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обеспечения государственных и муниципальных нужд</w:t>
      </w:r>
    </w:p>
    <w:p w:rsidR="003F3018" w:rsidRPr="003F3018" w:rsidRDefault="003F3018" w:rsidP="003F30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2A51" w:rsidRPr="003F3018" w:rsidRDefault="00CD2A51" w:rsidP="003F3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18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все конкурентные процедуры проводились в форме электронного аукциона.</w:t>
      </w:r>
    </w:p>
    <w:p w:rsidR="00CD2A51" w:rsidRPr="003F3018" w:rsidRDefault="00CD2A51" w:rsidP="003F3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СГОЗ – </w:t>
      </w:r>
      <w:r w:rsidRPr="003F3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93 512 450,22</w:t>
      </w:r>
    </w:p>
    <w:p w:rsidR="00CD2A51" w:rsidRPr="003F3018" w:rsidRDefault="00CD2A51" w:rsidP="003F3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18">
        <w:rPr>
          <w:rFonts w:ascii="Times New Roman" w:hAnsi="Times New Roman" w:cs="Times New Roman"/>
          <w:color w:val="000000" w:themeColor="text1"/>
          <w:sz w:val="28"/>
          <w:szCs w:val="28"/>
        </w:rPr>
        <w:t>п. 4 ст. 93 Закона № 44-ФЗ – 26 265 132,68</w:t>
      </w:r>
    </w:p>
    <w:p w:rsidR="00CD2A51" w:rsidRPr="003F3018" w:rsidRDefault="00CD2A51" w:rsidP="003F3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18">
        <w:rPr>
          <w:rFonts w:ascii="Times New Roman" w:hAnsi="Times New Roman" w:cs="Times New Roman"/>
          <w:color w:val="000000" w:themeColor="text1"/>
          <w:sz w:val="28"/>
          <w:szCs w:val="28"/>
        </w:rPr>
        <w:t>п. 29 ст. 93 Закона № 44-ФЗ – 4 983 639,02</w:t>
      </w:r>
    </w:p>
    <w:p w:rsidR="00CD2A51" w:rsidRPr="003F3018" w:rsidRDefault="00CD2A51" w:rsidP="003F3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18">
        <w:rPr>
          <w:rFonts w:ascii="Times New Roman" w:hAnsi="Times New Roman" w:cs="Times New Roman"/>
          <w:color w:val="000000" w:themeColor="text1"/>
          <w:sz w:val="28"/>
          <w:szCs w:val="28"/>
        </w:rPr>
        <w:t>п. 8 ст. 93 Закона № 44-ФЗ – 200 636,56</w:t>
      </w:r>
    </w:p>
    <w:p w:rsidR="00CD2A51" w:rsidRPr="003F3018" w:rsidRDefault="00CD2A51" w:rsidP="003F3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1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аукционы 41 шт. на общую сумму – 62 063 041,96</w:t>
      </w:r>
    </w:p>
    <w:p w:rsidR="00CD2A51" w:rsidRPr="003F3018" w:rsidRDefault="00CD2A51" w:rsidP="003F30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экономия от проведения торгов по электронным процедурам составила 3 708 682,57 рублей.</w:t>
      </w:r>
    </w:p>
    <w:p w:rsidR="00A773DC" w:rsidRPr="00F97EDB" w:rsidRDefault="00A773DC" w:rsidP="005165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3DC" w:rsidRPr="00F97EDB" w:rsidRDefault="00A773DC" w:rsidP="005165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Отчет о выполнении муниципальной программы </w:t>
      </w:r>
    </w:p>
    <w:p w:rsidR="00A773DC" w:rsidRPr="00F97EDB" w:rsidRDefault="00A773DC" w:rsidP="005165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97E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«Управление муниципальным имуществом и земельными ресурсами Кусинского городского поселения»</w:t>
      </w:r>
    </w:p>
    <w:p w:rsidR="00C63D97" w:rsidRPr="00F97EDB" w:rsidRDefault="00C63D97" w:rsidP="005165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Основной целью программы, является повышение эффективности управления муниципальным имуществом Кусинского городского поселения на основе современных принципов и методов управления, качественное развитие процесса регистрации муниципальной собственности.</w:t>
      </w: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Достижение указанной цели осуществляется посредством решения следующих задач: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совершенствование учета и разграничения муниципального имущества;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внедрение современных форм и методов управления муниципальным имуществом Кусинского городского поселения;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- развитие </w:t>
      </w:r>
      <w:proofErr w:type="spell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имущественно</w:t>
      </w:r>
      <w:proofErr w:type="spell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-земельных отношений на территории Кусинского городского поселения;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проведение сбалансированной политики в сфере приватизации муниципального имущества;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формирование благоприятной среды для повышения эффективности управления муниципальным имуществом.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Для достижения поставленных целей распорядителем муниципальным имуществом используются следующие индикаторы достижения: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1.   доля зарегистрированных объектов недвижимого имущества от общего количества объектов недвижимого имущества (за исключением муниципального жилищного фонда), учтенных в реестре муниципального имущества;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2. площадь земельных участков, на которые зарегистрировано право муниципальной собственности города;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3.   площадь муниципальных земельных участков, представленных на торгах;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4. объем неналоговых доходов в бюджете городского поселения от управления муниципальным имуществом и земельными ресурсами.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Основной проблемой, стоящей перед отделом по управлению имуществом и земельным отношениям администрации Кусинского городского поселения в сфере оформления права муниципальной собственности на объекты недвижимости, является обязательная постановка на учет объекта недвижимости при наличии кадастрового паспорта на объект.</w:t>
      </w: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Данный вид услуг предусматривает затраты и выполнения ряда мероприятий. Конкретные доходы на 2024 - 2025 годы будут устанавливаться в соответствии решением совета депутатов о бюджете Кусинского городского поселения на очередной финансовый год.</w:t>
      </w: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 состоянию на </w:t>
      </w:r>
      <w:r w:rsidRPr="00FA0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01.01.2025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года балансовая стоимость имущества Муниципальной казны Кусинского городского поселения составляла: </w:t>
      </w:r>
      <w:r w:rsidRPr="00FA05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918103,116 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тыс. рублей, в количестве 1246 единиц учета.</w:t>
      </w:r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Из них (движимое и недвижимое имущество):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- 37 земельных участков, общая кадастровая стоимость 15386,77 </w:t>
      </w:r>
      <w:proofErr w:type="spell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тыс</w:t>
      </w: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.р</w:t>
      </w:r>
      <w:proofErr w:type="gram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уб</w:t>
      </w:r>
      <w:proofErr w:type="spell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- 66 единиц жилого фонда (</w:t>
      </w: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муниципальные</w:t>
      </w:r>
      <w:proofErr w:type="gram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переданные в социальный </w:t>
      </w:r>
      <w:proofErr w:type="spell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найм</w:t>
      </w:r>
      <w:proofErr w:type="spell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), общей стоимостью 17290,00 тыс. рублей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- 777 единиц, общей стоимостью 755752,7 тыс. руб., безвозмездно переданные (по договорам (муниципальным контрактам) на обслуживание и содержание, такие как автомобильные дороги, проезды, мосты, парки, скверы, объекты культурного наследия, детские площадки, сбора и вывоза ТКО и иные объекты).</w:t>
      </w:r>
      <w:proofErr w:type="gramEnd"/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- 341 единица, общей стоимостью 101924,46 тыс. рублей, переданы по концессионным соглашениям и договорам безвозмездного обслуживания (объекты вод</w:t>
      </w: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о-</w:t>
      </w:r>
      <w:proofErr w:type="gram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тепло- и газо- снабжения)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63D97" w:rsidRPr="0040236A" w:rsidRDefault="00C63D97" w:rsidP="003C3B67">
      <w:pPr>
        <w:rPr>
          <w:rFonts w:ascii="Times New Roman" w:hAnsi="Times New Roman" w:cs="Times New Roman"/>
          <w:b/>
          <w:sz w:val="24"/>
          <w:szCs w:val="24"/>
        </w:rPr>
      </w:pPr>
      <w:r w:rsidRPr="0040236A">
        <w:rPr>
          <w:rFonts w:ascii="Times New Roman" w:hAnsi="Times New Roman" w:cs="Times New Roman"/>
          <w:b/>
          <w:sz w:val="24"/>
          <w:szCs w:val="24"/>
        </w:rPr>
        <w:t>В вопросе сбалансированной политики в сфере приватизации муниципального имущества выполнены следующие мероприятия: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1. Постановка на государственный кадастровый учет и регистрация права муниципальной собственности зданий, строений и сооружений, расположенных на территории Кусинского городского поселения, а также программа приватизация: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реализация Федерального закона РФ 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от 22 июля 2008 г.  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№ 159-ФЗ преимущественного права на приобретение: отчужден 1 (один) объект (нежилое помещение), общей стоимостью 105,0 тыс. рублей;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реализация программы приватизации муниципального имущества, утвержденной решением Совета депутатов Кусинского городского поселения: отчуждено 2 (два) объекта – (нежилые помещения) - общей стоимостью 252,0 тыс. рублей;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3) </w:t>
      </w:r>
      <w:r w:rsidRPr="00FA05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целях реализации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«Мероприятия по  переселению граждан из  жилищного фонда, признанного непригодным для проживания на территории Кусинского муниципального района»,  утвержденной Постановлением администрации Кусинского  муниципального района от 15.10.2021г. № 227,   на основании   Постановления Администрации Кусинского городского поселения от 04.03.2024 г. № 27 «О переселении граждан из аварийного жилищного фонда на территории Кусинского городского поселения было приобретено и  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внесено в</w:t>
      </w:r>
      <w:proofErr w:type="gram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реестр муниципального имущества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 квартир (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 жилом доме, по адресу:</w:t>
      </w:r>
      <w:proofErr w:type="gramEnd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Челябинская область, г.Куса, ул. Юрия Гагарина, д. 34).</w:t>
      </w:r>
      <w:proofErr w:type="gramEnd"/>
    </w:p>
    <w:p w:rsidR="00C63D97" w:rsidRPr="00FA05AC" w:rsidRDefault="00C63D97" w:rsidP="00FA05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 xml:space="preserve">Согласно программе переселения произведена регистрация перехода прав на 11 квартир. 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A05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целях реализации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2,7 Закона РФ от 04.07.1991 № 1541-1 «О приватизации жилищного фонда в Российской Федерации»   передано 5  жилых  помещений в собственность граждан.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порядке наследования по закону в собственность городского поселения перешло выморочное имущество  - 3 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помещения.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6) в целях реализации Федерального закона от 06.10.2003г. № 131-ФЗ: производился учет изменений и постановка на государственный кадастровый учет 4 автодорог (ранее учтенных объектов и вновь проложенных объектов, по изменению и уточнению протяженности объектов недвижимости).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 целях реализации положения о ведении реестра муниципальной казны, течение 2024 года: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- 103 объекта внесены в единый реестр муниципального имущества,</w:t>
      </w:r>
      <w:proofErr w:type="gramEnd"/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- 48 объектов исключены   из  единого реестра муниципального имущества.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63D97" w:rsidRPr="0040236A" w:rsidRDefault="00C63D97" w:rsidP="0040236A">
      <w:pPr>
        <w:rPr>
          <w:rFonts w:ascii="Times New Roman" w:hAnsi="Times New Roman" w:cs="Times New Roman"/>
          <w:b/>
          <w:sz w:val="24"/>
          <w:szCs w:val="24"/>
        </w:rPr>
      </w:pPr>
      <w:r w:rsidRPr="0040236A">
        <w:rPr>
          <w:rFonts w:ascii="Times New Roman" w:hAnsi="Times New Roman" w:cs="Times New Roman"/>
          <w:b/>
          <w:sz w:val="24"/>
          <w:szCs w:val="24"/>
        </w:rPr>
        <w:t xml:space="preserve">В вопросе по развитию </w:t>
      </w:r>
      <w:proofErr w:type="spellStart"/>
      <w:r w:rsidRPr="0040236A">
        <w:rPr>
          <w:rFonts w:ascii="Times New Roman" w:hAnsi="Times New Roman" w:cs="Times New Roman"/>
          <w:b/>
          <w:sz w:val="24"/>
          <w:szCs w:val="24"/>
        </w:rPr>
        <w:t>имущественно</w:t>
      </w:r>
      <w:proofErr w:type="spellEnd"/>
      <w:r w:rsidRPr="0040236A">
        <w:rPr>
          <w:rFonts w:ascii="Times New Roman" w:hAnsi="Times New Roman" w:cs="Times New Roman"/>
          <w:b/>
          <w:sz w:val="24"/>
          <w:szCs w:val="24"/>
        </w:rPr>
        <w:t>-земельных отношений на территории Кусинского городского поселения;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В целях реализации вступившего в силу изменения в </w:t>
      </w:r>
      <w:r w:rsidRPr="00FA05AC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Земельный кодекс 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Российской Федерации от 25 октября 2001 г. N 136-ФЗ с 01.03.2015 г. организована работа по приему заявлений с документами по предоставлению земельных участков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средствам  ГИС ОГД (Государственная информационная система обеспечения градостроительной деятельности)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Информация по приему заявлений за 2024 год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условиях аренды – в количестве 88 заявления,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собственности – в количестве 69 заявлений.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заявление на заключение соглашения – в количестве 100 заявлений.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выдача разрешений на пользование земельных участков под размещение элементов благоустройства, объектов технологического присоединения - в количестве 101,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утверждение схем – в количестве 20,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утверждение схем в результате перераспределения – в количестве 103, 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предварительное согласование – в количестве 159.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заявление для проведения аукциона – в количестве 46.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             В целях реализации Федерального закона о</w:t>
      </w:r>
      <w:r w:rsidRPr="00FA05A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т 13 июля 2015 г. N 218-ФЗ "О государственной регистрации недвижимости" ведется работа по электронному обмену СКБ-техно. 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Информация о количестве поданных заявлений на регистрацию, постановка на кадастровый учет через портал онлайн регистрация недвижимости за 2024 г.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Всего количество поданных заявлений через портал онлайн регистрации – в количестве 585. 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Через портал Росреестра – в количестве 253.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Всего количество поданных заявлений через портал онлайн постановка на государственный кадастровый учет – 89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Отнесено к категории земель земельного участка - 5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Изменены виды разрешенного использование земельного участка -3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Информация о количестве направленных отчетов (количество разрешений) в Кусинский отдел Управления Федеральной службы государственной регистрации, кадастра и картографии по Челябинской области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Всего количество отправленных отчетов – ежемесячно (12)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Информация о работе по реализации Федерального закона «О гаражной амнистии»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Всего количество отработанных заявлений – в количестве 36.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В целях реализации </w:t>
      </w:r>
      <w:r w:rsidRPr="00FA05A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Федерального закона РФ от 27 июля 2010 года № 210-ФЗ «Об организации предоставления государственных и муниципальных услуг» </w:t>
      </w: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ru-RU"/>
        </w:rPr>
        <w:t xml:space="preserve">через портал СМЭВ за 2024 г. направлено запросов 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– в количестве 83.</w:t>
      </w:r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  <w:r w:rsidRPr="00FA05AC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           </w:t>
      </w:r>
      <w:proofErr w:type="gramStart"/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 целях реализации Земельного кодекса РФ и Градостроительного кодекса РФ нацеленное на соблюдение прав и интересов граждан (юридических лиц) по целевому назначению:     </w:t>
      </w:r>
      <w:proofErr w:type="gramEnd"/>
    </w:p>
    <w:p w:rsidR="00C63D97" w:rsidRPr="00FA05AC" w:rsidRDefault="00C63D97" w:rsidP="00FA0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ru-RU"/>
        </w:rPr>
        <w:t> Направлено запросов на согласование земельных участков в отдел Архитектуры Кусинского муниципального района  и Главное Управление Лесами, в Кусинский территориальный отдел лесничества за 2024 г.</w:t>
      </w:r>
      <w:r w:rsidRPr="00FA05A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– в количестве 64.</w:t>
      </w:r>
    </w:p>
    <w:p w:rsidR="00A773DC" w:rsidRPr="00FA05AC" w:rsidRDefault="00A773DC" w:rsidP="00FA0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44C26" w:rsidRPr="00F07F27" w:rsidRDefault="00044C26" w:rsidP="00F07F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 территории Кусинского городского поселения</w:t>
      </w:r>
    </w:p>
    <w:p w:rsidR="001D5C6E" w:rsidRPr="00F07F27" w:rsidRDefault="00044C26" w:rsidP="00F07F2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 </w:t>
      </w:r>
    </w:p>
    <w:p w:rsidR="00F97EDB" w:rsidRPr="00FA05AC" w:rsidRDefault="00044C26" w:rsidP="00FA05AC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97EDB"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Осужденные к наказанию в виде обязательных работ:</w:t>
      </w:r>
    </w:p>
    <w:p w:rsidR="00F97EDB" w:rsidRPr="00FA05AC" w:rsidRDefault="00F97EDB" w:rsidP="00FA05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19 лиц, всего на 969 часов</w:t>
      </w:r>
    </w:p>
    <w:p w:rsidR="00F97EDB" w:rsidRPr="00FA05AC" w:rsidRDefault="00F97EDB" w:rsidP="00FA05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Окашивание</w:t>
      </w:r>
      <w:proofErr w:type="spellEnd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травы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Гагарина, 50 (пустырь) , 3 человека (2 дня) общей площадью 1,4 Га;</w:t>
      </w:r>
      <w:proofErr w:type="gramEnd"/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перекрестка по ул. Олимпийская (у поворота на станцию) до развилки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Горбольница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Евразия, 2 человека (2 дня), общей площадью 0,8 Га;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Ленинградская (правая сторона), 2 человека – 3 раза за лето, общей площадью 1,6 Га;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берег пруда Никольский (на проведение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турфеста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), 2 чел, 1 день, общей площадью 0,8 Га.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территория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Мысянского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ключа, 2 человека, 1 день, 0,8 Га.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Обрезка деревьев и кустарников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ул. Ленинградская, ул. Гагарина, 3 человека, 2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обрезка кустов в сквере им. Н.А. Ванина 1 человек, 10 дней;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обрезка кустов по ул. Гагарина, 2 человека, 2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обрезка деревьев по ул. Ленина (правая сторона), 4 человека, 3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срезка кустов по ул. Андроновых, 2 человека, 1 день;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срезка кустов и деревьев от перекрестка ул. Фрунзе – Гагарина до светофора и у МБДОУ детский сад № 1, 2 человека, 1 день.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Переработка веток «Шредером»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- 64 часа, 2 человека, 9 дней, переработано 38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Чистка канав: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, 3 человека, 1 день;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ул. Ленинградская, 8 (напротив магазина ДНС») чистка канавы, 2 человека, 2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Маринкина, чистка ливневой канализации через дорогу после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грейдирования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дороги, 2 человека, 2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, 19-21, через дорогу, 2 человека, 2 раза;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чистка канав перед весенним паводком по ул. Коммунар, ул. Суворова, ул.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Сепана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Разина, ул. Володарского, по 3 человека, 4 дня;</w:t>
      </w:r>
      <w:proofErr w:type="gramEnd"/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ливневой канализации от ул. Маликова до ул. Суворова, 2 человека. 2 дня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Подбор мусора, ликвидация свалок: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мусора</w:t>
      </w:r>
      <w:proofErr w:type="gramStart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№ 1- ул. Андроновых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–»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3 Интернационал –»  ул. Советская –» 1 раз в неделю, протяженность 4,8 км.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№ 2 – ул. Андроновых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–»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–» ул. Ленинградская –» ул. Бубнова –» Центральная площадь, 1 раз в неделю, 2 человека, протяженность 3,7 км.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Маршрут № 3 – ул. Андроновых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–»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Бубнова –» место уличной торговли –» ул. Свердлова –» ул. Гагарина -» ул. Андроновых, 2 человека, 1 раз в неделю, протяженность 3,6 км.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№ 4 – ул. Андроновых – » Центральная площадь 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–»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Бубнова –» ул. Ленинградская (левая сторона)  –» ул. Гагарина, 2 человека, 1 раз в неделю, протяженность 4,1 км.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мусора у контейнерных площадок, 1 человек, 107 раз.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Ликвидация 30 несанкционированных свалок на территории города (утес Аргус, ул.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Доватора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гаражей, ул. Советская, пирс по ул. Андроновых, ул. Спартака за стадионом Труд,  погрузка мусора, погружено 19 машин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бортовой (162 м3), 15 машин (манипулятор) (75 м3) 4 человека;</w:t>
      </w:r>
      <w:proofErr w:type="gramEnd"/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погрузка мусора (строительный, растительный, ветки и т.д.) у 32 контейнерных площадок, погружено 95 машин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бортовой                   (1 330м3), 4 человека +дворник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мусора на территории места уличной торговли по выходным дням,  1 человек;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 и погрузка мешков и мусора после проведения субботников, погружено 24 машины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бортовой, общим объемом 216 м3, 2 человека + дворник.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Чистка памятников от снега и места общего пользования на городской площади (сквер № 1, качели-бублики), 2 человека, 20 раз.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Окрашивание Памятника – Обелиска «Слава борцам за свободу» (берег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Коноплянка), 1 человек , 1 день. (средства потрачены на краску и кисть, 3 банки краски, 2 кисти, 1 литр серебрянки, 1 бутылка растворителя, 1 пара перчаток)  в июне месяце.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Подметание площади перед проведением культурно-массовых мероприятий и уборка после их проведения, 2 человека + дворник, 9 раз.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Озеленение: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вскапывание 4-х клумб на городской площади, 2 человека, 4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посадка рассады цветов на площади, 2 человека + дворник, 4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полив в течение летнего периода, 14 раз, 1 человек; шланг поливочный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(60 метров), штуцер соединительный 2 шт., вентиль диаметром  ¾, штуцер 1 шт., хомут соединительный - 6 штук,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рассеиватель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поливочный – 1 шт.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-уборка цветов с клумб с площади в осенний период, 1 человек + дворник, 1 день.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 баннеров на городской площади в количестве двух штук, 3 человека + дворник, 2 дня.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на </w:t>
      </w:r>
      <w:proofErr w:type="spellStart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Мысянском</w:t>
      </w:r>
      <w:proofErr w:type="spellEnd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ключе: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пропитка сруба защитным раствором от плесени и гниения  раствором, 2 человека, 3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ливневой канавы, 3 человека, 3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чистка купели в часовне, 4 раза, 1 человек + дворник;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отвод паводковой воды, 2 человека, 2 дня;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-очистка от снега и льда прилегающей территории и подходов к часовне, 2 человека, 3 дня.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скашивание травы, 2 человека, 1 день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1.12.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Обрезка деревьев, скашивание травы у Монумента памяти и славы на Центральной площади, 2 человека, 1 день.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1.13.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Скашивание травы, обрезка кустов и обработка Шредером в сквере имени Н.А. Ванина, 3 человека, 2 дня.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1.14.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Очистка от снега и льда моста через реку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районе газовой службы, 2 человека, 3 раза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1.15.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Чистка лестниц у АТП по ул.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Нижнезаводская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аптеки «Авиценна» по ул. Ленина, д. 10, спуск к реке Сарайка, Ленинградская, 23, (2 человека, в течение зимнего периода).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1.16.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пешеходных переходов от снега и наледи: ул. Декабристов, 1, ул. Гагарина - Металлистов, ул. Ленинградская – Бубнова, ул. Бубнова – Декабристов, 3 человека, 25 раз.</w:t>
      </w:r>
      <w:proofErr w:type="gramEnd"/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скамеек на пешеходной зоне Арбат (12 скамеек), в Городском саду замена брусков в количестве 16 штук,  2 человека, 2 дня, 30 бутылок лака Орех по 0,5 литра, кисти 8 штук, ванночки для лака, болты в количестве М 8*60 – 82 шт., шайбы М 8 – 82 шт., гайки М 8 – 82 шт.,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саморезы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дереву черные  4х45 – 94 штуки, сверло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6 – 3 шт. М 8 – 2 шт.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Работы по подготовке к весеннему паводку, уборка снега снегоуборщиком, 3 человека, 4 дня, пропил прорубей для ослабления льда 3 человека,1 бензопила (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Хусварна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10 литров бензина, 0.5 литров масла моторного, 4 пары утепленных перчаток, 1 лом. Чернение опасных мест под мостом, 4 человека+6 человек с ПСЧ 44, 4 дня, 2 тележки садовые, 3 лопаты совковые. Бурение лунок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мотобуром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 лунок, глубиной от 0,7 м. до 1,8 метров)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Устройство ограждений на пешеходном мосту через реку Куса в районе газовой службы, (ограждения б/у, было демонтировано с ул. Суворова) 93 метра, 2 человека + дворник, 5 дней (затрачено 2 упаковки электродов, 4 банки краски по 2,4 кг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4 штуки, работа электрогенератора, 5 литров бензина)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Ремонт трёх стендов на Арбате, 1 человек + дворник, 3 дня, электроды 15 штук диаметром 3 мм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20х20 (0,5 метра),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саморезы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4х25 – 50 шт.</w:t>
      </w:r>
    </w:p>
    <w:p w:rsidR="00F97EDB" w:rsidRPr="00FA05AC" w:rsidRDefault="00F97EDB" w:rsidP="00FA05AC">
      <w:pPr>
        <w:numPr>
          <w:ilvl w:val="0"/>
          <w:numId w:val="8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Скашивание травы на территории Кусинского городского поселения:</w:t>
      </w:r>
    </w:p>
    <w:p w:rsidR="00F97EDB" w:rsidRPr="00FA05AC" w:rsidRDefault="00F97EDB" w:rsidP="00FA05AC">
      <w:pPr>
        <w:numPr>
          <w:ilvl w:val="1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косарь – скашивание травы по ул. Фрунзе, ул. Толстого, ул. Спартака, ул. Советская, общей площадью 6,7 Га, 2 раза в месяц.</w:t>
      </w:r>
      <w:proofErr w:type="gramEnd"/>
    </w:p>
    <w:p w:rsidR="00F97EDB" w:rsidRPr="00FA05AC" w:rsidRDefault="00F97EDB" w:rsidP="00FA05AC">
      <w:pPr>
        <w:numPr>
          <w:ilvl w:val="1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косарь – скашивание травы по ул. Ленинградская (обе стороны), ул. Бубнова пешеходная зона Арбат, ул. Свердлова, ул. Вокзальная, ул. Гагарина, ул. 3 Интернационала и при необходимости в любой точке города, с мая по сентябрь включительно, с понедельника по пятницу, по 8 часов.</w:t>
      </w:r>
      <w:proofErr w:type="gramEnd"/>
    </w:p>
    <w:p w:rsidR="00D62EA6" w:rsidRPr="00D62EA6" w:rsidRDefault="00D62EA6" w:rsidP="00D62EA6">
      <w:pPr>
        <w:numPr>
          <w:ilvl w:val="0"/>
          <w:numId w:val="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Пешеходная зона Арбат</w:t>
      </w:r>
    </w:p>
    <w:p w:rsidR="00F97EDB" w:rsidRPr="00FA05AC" w:rsidRDefault="00F97EDB" w:rsidP="00D62E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дворник, уборка мусора на территории пешеходной зоны, обработка зоны средством от сорняков, выметание территории, подбор травы после скашивания территории, чистка снега и подсыпка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в зимний период.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EDB" w:rsidRPr="00FA05AC" w:rsidRDefault="00F97EDB" w:rsidP="00D62EA6">
      <w:pPr>
        <w:numPr>
          <w:ilvl w:val="0"/>
          <w:numId w:val="8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школьников из ЦВР «Ровесник» -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детей.</w:t>
      </w:r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вскапывание клумб на городской площади, у памятника Павшим воинам – землякам, у администрации КГП, на круговом движении, посадка рассады цветов, прополка клумб,  побелка клумб, удаление сорняков и окрашивание бордюра у монумента Памяти и славы (краска серая 2 банки по 2,4 кг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4 кисти, 4 пары перчаток)</w:t>
      </w:r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мусора по городу по маршрутам, на месте уличной торговли, в скверах на городской площади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ешки для мусора 240 литров – 10 упаковок)</w:t>
      </w:r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сруб лопухов по ул. Ленинградская – Спартака, в городском саду, на пляже, ул. Андроновых, ул. Гагарина, ул. Ленинградская у магазина ДНС и ПФР. (лопаты штыковые 10 штук – сломаны)</w:t>
      </w:r>
      <w:proofErr w:type="gramEnd"/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снятие объявлений и рекламных плакатов по городу, размещенных в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несакционированных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(мешки для мусора 1 упаковка, шпатели 8 штук, перчатки 8 пар).</w:t>
      </w:r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окрашивание детских площадок: в городском саду, по ул. Ленинградская, 26, по ул. Комсомольская, по ул. Ленинградская, 5, по ул. Борьбы, окрашивание скамеек на пешеходной зоне Арбат и в городском саду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краска зеленая – 4 банки по 1 кг, красная – 3 банки по 1 кг., желтая – 4 банки по 1 кг, голубая – 3 банки по 1 кг., оранжевая – 4 банки по 1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салатовая – 2 банки по 1 кг., бирюзовая – 3 банки по 1 кг., кисти 12 штук, растворитель 1 бутылка, перчатки 6 пар)</w:t>
      </w:r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подметание тротуаров по ул. Ленина, ул. Андроновых, ул. 3 Интернационала, очистка от земли и растительности тротуара по ул. Толстого (Кристалл), подметание дороги от камней по ул. Ленина, (метла 8 штук, лопата совковая 3 </w:t>
      </w:r>
      <w:proofErr w:type="spellStart"/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очистка ливневой канавы по ул. Ленинградская. </w:t>
      </w:r>
    </w:p>
    <w:p w:rsidR="00F97EDB" w:rsidRPr="00FA05AC" w:rsidRDefault="00F97EDB" w:rsidP="00D62EA6">
      <w:pPr>
        <w:numPr>
          <w:ilvl w:val="1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очистка от земли ограждения в городском саду.</w:t>
      </w:r>
    </w:p>
    <w:p w:rsidR="00F97EDB" w:rsidRPr="00FA05AC" w:rsidRDefault="00F97EDB" w:rsidP="00D62E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в городском саду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дворник,  уборка мусора 3 раза в неделю, чистка урн в количестве 19 штук, выметание площадок в летний период, скашивание травы на территории 2 раза в месяц, чистка пешеходных дорожек от снега в зимний период.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детских площадок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на балансе администрации Кусинского городского поселения в количестве 14 площадок, завоз песка в песочницы.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Спил аварийных деревьев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34 штуки  и вывоз спиленных деревьев. Работы производили: ИП Камышева Елена Владимировна, спил аварийного дерева по ул. Гагарина, 45 в мае 2024 года; ИП Панченко Максим Петрович, спил аварийных деревьев по адресам: ул. Дачная д. 30а, ул. Ленинградская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.16 (у архивного отдела), ул. Герцена д.71, ул. Индустриальная д/с № 13, ул. Вокзальная д.9, ул. Спартака, д.13 ул. Ленинградская.д.16, ул. Первомайская д.21, ул. Буревестник, 32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Побелка деревьев, бордюров и стен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«УПКХ»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Аккаридцидная</w:t>
      </w:r>
      <w:proofErr w:type="spellEnd"/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обработка территорий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кладбищ, детских площадок, территории сквера имени Н.А. Ванина, территории Городского сада, общей площадью 38 Га.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дворника (штат)  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мусора по маршруту № 1 (понедельник, пятница), уборка мусора по маршрутам № 2, 3, 4 (ежедневно). Уборка Центральной площади после проведения массовых культурно - досуговых мероприятий. Уборка мусора на Центральной площади после проведения ярмарок, 1 раз в месяц. Подбор мусора возле контейнерных площадок (ежедневно).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Безнадзорные животные –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территории Кусинского городского поселения отловлено 30 безнадзорных животных (собак).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«Вода России» -  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Всероссийской акции «Вода России» сотрудниками администрации и жителями проведены 3 субботника на  береговой территории реки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 городского пруда.  Всего собрано 7,5 м3 мусора с берегов протяженностью 4 км.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 «ЦКС» - </w:t>
      </w:r>
      <w:r w:rsidRPr="00FA05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работа с ООО «ЦКС» по своевременному вывозу ТКО и крупногабаритного мусора, путем направления писем о несвоевременном вывозе ТКО с указанием адресов местонахождения контейнерных площадок с переполненными контейнерными баками, а так же с наличием крупногабаритного мусора.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Контейнерные площадки – у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становлено 14 новых контейнерных  площадок для сбора ТКО по адресам:   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Борьбы, 55;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Комарова, 51;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Коммунар, 110;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Олимпийская, 70;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Красногвардейская, 12;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Аксенова, 75;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Коммунар, 82;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Свободы, 57;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Свободы, 75,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Свободы, 92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Кусинские печи, ул. Мичурина, 1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Кусинские печи, ул. Мичурина, 8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Движенец, ул.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Железнодорожная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Движенец, ул.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Железнодорожная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EDB" w:rsidRPr="00FA05AC" w:rsidRDefault="00F97EDB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памятника в сквере им. Н.А. Ванина в сквере (ремонт производил ИП Якушкин В.В.)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снежного городка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Снос снежного городка 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и ремонт фонтана на пешеходной зоне Арбат 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городского сада, устройство освещения, обустройство пешеходных дорожек, оборудование ливневой канализации из бетонных лотков, спил аварийных деревьев.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урн в городском саду – 19 урн.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очистке снега с площади, механизированное подметание площади и пешеходной зоны Арбат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Очистка от наледи тротуара по ул. М. Бубнова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Озеленение ул. М. Бубнова по программе Зеленый город (валка старых деревьев, корчевка пней, высадка деревьев, кустарников) </w:t>
      </w:r>
    </w:p>
    <w:p w:rsidR="00F97EDB" w:rsidRPr="00FA05AC" w:rsidRDefault="00F97EDB" w:rsidP="00D62EA6">
      <w:pPr>
        <w:numPr>
          <w:ilvl w:val="0"/>
          <w:numId w:val="1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Составлено 7 протоколов об административных правонарушениях и отправлено в адм. комиссию района.</w:t>
      </w:r>
    </w:p>
    <w:p w:rsidR="00F97EDB" w:rsidRPr="00FA05AC" w:rsidRDefault="00F97EDB" w:rsidP="00D62E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0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C26" w:rsidRPr="00FA05AC" w:rsidRDefault="00044C26" w:rsidP="00FA05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Дорожное хозяйство, газификация и уличное освещение</w:t>
      </w:r>
    </w:p>
    <w:p w:rsidR="006E445D" w:rsidRPr="00FA05AC" w:rsidRDefault="006E445D" w:rsidP="00FA05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  целевой  программе «Развитие дорожного хозяйства  Кусинского городского  поселения на 2020 -2024 годы» в 202</w:t>
      </w:r>
      <w:r w:rsidR="002A73F6"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выполнены следующие мероприятия: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дорог 1-2 очереди  - 3160,5 тыс.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дорог  3- очереди   - 1521 тыс.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тротуар</w:t>
      </w:r>
      <w:r w:rsidR="003316FE"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1000 тыс.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светофорных объектов - 300  т.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Нанесение дорожных разметок – 260 т.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Ямочный ремонт на площади  на сумму 600 тыс.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Обустройство пешеходных переходов по БДД – 568,4 т.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Провели ремонт грунтовых дорог с частичным добавлением нового  щебня - 12550 метров на сумму 398,3 т. руб. 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 дорог – областной бюджет + 5% местный бюджет: 3998 м дорог  – 48975,5 тыс. руб.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ул. 3-Интрнационала  от дома № 37 до ул. О. Кошевого  в г.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ул.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М.Бубнова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перекрестка с ул. Уткина  до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Вокзальной в г. Куса.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рунзе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ул. Гагарина до ул. Индустриальная  в  г. Куса.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ул. Декабристов от ул.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М.Бубнова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 Вокзальной  в г.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ул.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Вокзальная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ул. Декабристов в г. Куса.</w:t>
      </w:r>
    </w:p>
    <w:p w:rsidR="002A73F6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Космодемьянской от ул. 3-Интернационала до ул. Буревестника в г.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Ремонт дороги по ул. Герцена    от  въезда  в  г.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ул. Гагарина от ул. Фрунзе до ул. Пролетарская в г.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дороги по ул. Гагарина от ул. Фрунзе до ул. Пролетарская в г.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участка дороги по ул.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Сосновая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г. Куса.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а/дороги по ул. Пионер  от ул. Суворова до ул. Железнодорожная  в г. Куса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Ч.о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а/дороги по ул. Пионер от ул. Железнодорожной до ул. 8-Марта в г. Куса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Ч.о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а/дороги по ул. Суворова  от въезда в г. Куса  в г. Куса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Ч.о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proofErr w:type="gram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а/дороги по ул. Ленинградской от ул. Ленина до ул. М. Бубнова  в г. Куса </w:t>
      </w:r>
      <w:proofErr w:type="spellStart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Ч.о</w:t>
      </w:r>
      <w:proofErr w:type="spellEnd"/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7B0" w:rsidRPr="00FA05AC" w:rsidRDefault="00C147B0" w:rsidP="00FA0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 дорожного движения - пешеходный переход.</w:t>
      </w:r>
    </w:p>
    <w:p w:rsidR="00C147B0" w:rsidRPr="00FA05AC" w:rsidRDefault="00C147B0" w:rsidP="00FA05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0146" w:rsidRPr="00AD718F" w:rsidRDefault="00C147B0" w:rsidP="00AD718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18F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уличному освещению</w:t>
      </w:r>
    </w:p>
    <w:p w:rsidR="00AD718F" w:rsidRDefault="00AD718F" w:rsidP="00AD71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Отработано Обслуживающей организацией – 53 дня (выезда);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Выполнено заявок от жителей (обслужено светильников, линий) –331 заявки;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и заменено – 143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светодиодных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светильника;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 и заменено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б/у светильников (из демонтированных) – 4 шт.;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Заменено и установлено ламп – 60 шт.;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Заменено и установлено фотореле – 59 шт.;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Заменено и установлено кронштейнов –19 шт.;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Отремонтировано линий УО (после обрывов и др.) – 15 шт. (раз);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Заменено гирлянд – 6 шт.</w:t>
      </w:r>
    </w:p>
    <w:p w:rsidR="00AD718F" w:rsidRDefault="00AD718F" w:rsidP="00AD71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AD718F" w:rsidRDefault="00AD718F" w:rsidP="00AD71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голых проводов в линии УО по ул. Спартака (через пруд) на провод СИП – 220 м.</w:t>
      </w:r>
    </w:p>
    <w:p w:rsidR="00AD718F" w:rsidRDefault="00AD718F" w:rsidP="00AD71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щита управления на линии УО от ТП – «ЦРП» (ул. Бубнова).</w:t>
      </w:r>
    </w:p>
    <w:p w:rsidR="00AD718F" w:rsidRDefault="00AD718F" w:rsidP="00AD71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старых светильников в микрорайоне «Барочная»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светодиодные. Заменено светильников – 120 шт.</w:t>
      </w:r>
    </w:p>
    <w:p w:rsidR="00AD718F" w:rsidRDefault="00AD718F" w:rsidP="00AD71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Смонтирована ЛУО по ул. Суворова (Карпаты).</w:t>
      </w:r>
    </w:p>
    <w:p w:rsidR="00AD718F" w:rsidRDefault="00AD718F" w:rsidP="00AD71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Новогодняя иллюминация.</w:t>
      </w:r>
    </w:p>
    <w:p w:rsidR="00AD718F" w:rsidRDefault="00AD718F" w:rsidP="00AD718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ЛУО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Бубнова от Остановочного комплекса по ул. Гагарина до ул. Ленина.</w:t>
      </w:r>
    </w:p>
    <w:p w:rsidR="00044C26" w:rsidRPr="005165FC" w:rsidRDefault="00044C26" w:rsidP="005165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Жилищно-коммунальное хозяйство</w:t>
      </w:r>
    </w:p>
    <w:p w:rsidR="008A455C" w:rsidRPr="00AA1144" w:rsidRDefault="008A455C" w:rsidP="00AA11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812"/>
        <w:gridCol w:w="2994"/>
        <w:gridCol w:w="2994"/>
      </w:tblGrid>
      <w:tr w:rsidR="008A455C" w:rsidRPr="00AA1144" w:rsidTr="0063531E">
        <w:tc>
          <w:tcPr>
            <w:tcW w:w="403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9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8A455C" w:rsidRPr="00AA1144" w:rsidTr="0063531E">
        <w:trPr>
          <w:trHeight w:val="537"/>
        </w:trPr>
        <w:tc>
          <w:tcPr>
            <w:tcW w:w="403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дома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дома</w:t>
            </w:r>
          </w:p>
        </w:tc>
      </w:tr>
      <w:tr w:rsidR="008A455C" w:rsidRPr="00AA1144" w:rsidTr="0063531E">
        <w:tc>
          <w:tcPr>
            <w:tcW w:w="403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сезон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МКД 07.09.2023 г.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МКД + все организации 17.09.2024 г.</w:t>
            </w:r>
          </w:p>
        </w:tc>
      </w:tr>
      <w:tr w:rsidR="008A455C" w:rsidRPr="00AA1144" w:rsidTr="0063531E">
        <w:tc>
          <w:tcPr>
            <w:tcW w:w="403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комиссия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заседаний, из 19 заявлений 4 семьи поставлены на учет нуждающихся в жилых помещениях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заседания, из 27 заявлений 7 семьи поставлены на учет нуждающихся в жилых помещениях</w:t>
            </w:r>
          </w:p>
        </w:tc>
      </w:tr>
      <w:tr w:rsidR="008A455C" w:rsidRPr="00AA1144" w:rsidTr="0063531E">
        <w:tc>
          <w:tcPr>
            <w:tcW w:w="403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жителей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обращений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обращения</w:t>
            </w:r>
          </w:p>
        </w:tc>
      </w:tr>
      <w:tr w:rsidR="008A455C" w:rsidRPr="00AA1144" w:rsidTr="0063531E">
        <w:tc>
          <w:tcPr>
            <w:tcW w:w="403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:rsidR="008A455C" w:rsidRPr="00AA1144" w:rsidRDefault="008A455C" w:rsidP="00AA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5C" w:rsidRPr="00AA1144" w:rsidTr="0063531E">
        <w:tc>
          <w:tcPr>
            <w:tcW w:w="403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из аварийного жилья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аварийных МКД расселены</w:t>
            </w:r>
          </w:p>
        </w:tc>
        <w:tc>
          <w:tcPr>
            <w:tcW w:w="1564" w:type="pct"/>
          </w:tcPr>
          <w:p w:rsidR="008A455C" w:rsidRPr="00AA1144" w:rsidRDefault="008A455C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 1 аварийный МКД</w:t>
            </w:r>
          </w:p>
        </w:tc>
      </w:tr>
    </w:tbl>
    <w:p w:rsidR="008A455C" w:rsidRPr="00AA1144" w:rsidRDefault="008A455C" w:rsidP="00AA11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Кусинском городском поселении проведен капитальный ремонт в двух многоквартирных домах по региональной программе по капитальному ремонту многоквартирных домов на 2014-2048 годы. </w:t>
      </w:r>
    </w:p>
    <w:p w:rsidR="008A455C" w:rsidRPr="00AA1144" w:rsidRDefault="008A455C" w:rsidP="00AA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Pr="00AA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Ленина, д. 10 </w:t>
      </w: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 ремонт крыши.</w:t>
      </w:r>
    </w:p>
    <w:p w:rsidR="008A455C" w:rsidRPr="00AA1144" w:rsidRDefault="008A455C" w:rsidP="00AA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Куса, ул.</w:t>
      </w:r>
      <w:r w:rsidRPr="00AA1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Ленина, д. 6а</w:t>
      </w: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2023 г. выполнен ремонт систем водоснабжения, водоотведения, теплоснабжения, в 2024 г. выполнен ремонт крыши.</w:t>
      </w:r>
      <w:proofErr w:type="gramEnd"/>
    </w:p>
    <w:p w:rsidR="008A455C" w:rsidRPr="00AA1144" w:rsidRDefault="008A455C" w:rsidP="00AA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доме, расположенном по адресу: г. Куса, ул. Ленинградская, д. 26, в 2023 г. произведен ремонт крыши. </w:t>
      </w:r>
      <w:proofErr w:type="gramEnd"/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Прошла приемка домов к отопительному периоду из 94  многоквартирных домов произведено обследование на всех   многоквартирных домах. Отопительный период начат с 17.09.2024 года.</w:t>
      </w:r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2024 было проведено 34 (в 2023 г. 15) заседаний жилищной комиссии, на которых было рассмотрено 27 заявлений о постановке на учет нуждающихся в жилых помещениях. Поставлено на учет в качестве нуждающихся в жилых помещениях, предоставляемых по договорам социального найма – 7 семьи (в 2023 г. 4 семей). 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2023 г. муниципальная услуга «Постановка на учет нуждающихся в жилых помещениях» принимается только в электронном виде (через портал </w:t>
      </w:r>
      <w:proofErr w:type="spell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г. начата актуализация и ревизия учетных дел нуждающихся в жилых помещениях.</w:t>
      </w:r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Поступило 43 (в прошлом году 37) обращений от жителей по вопросу предоставления и выделения жилья, о неудовлетворительном обслуживании управляющих компаний, о проведении капитального ремонта.</w:t>
      </w:r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Подготовлена программа профилактики нарушений обязательных требований в сфере муниципального жилищного контроля на 2025 год и плановый период 2026-2027 гг. По состоянию за отчетный период 2024 года на территории Кусинского городского поселения проверок по муниципальному жилищному контролю не проводилось. </w:t>
      </w:r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переселению из аварийного многоквартирного дома, расположенного по адресу: ул. Гагарина, д. 25, в новый многоквартирный дом, расположенный по адресу: г. Куса, ул. Юрия Гагарина, д. 34.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Переселено 11 семей. Общая площадь помещений, в которые осуществлено 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переселение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576,1 кв. м.</w:t>
      </w:r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A1144">
        <w:rPr>
          <w:rFonts w:ascii="Times New Roman" w:eastAsia="Calibri" w:hAnsi="Times New Roman" w:cs="Times New Roman"/>
          <w:sz w:val="24"/>
          <w:szCs w:val="24"/>
        </w:rPr>
        <w:t>В системе ГИС ЖКХ на постоянной основе проводится работа по размещению информации о муниципальном жилищном фонде, о многоквартирных домах, о домах, находящихся в частном секторе, о подготовке к отопительному периоду и др. с приложением локальных нормативно-правовых актов, также работа по актуализации и изменению данной информации.</w:t>
      </w:r>
    </w:p>
    <w:p w:rsidR="008A455C" w:rsidRPr="00AA1144" w:rsidRDefault="008A455C" w:rsidP="00AA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Calibri" w:hAnsi="Times New Roman" w:cs="Times New Roman"/>
          <w:sz w:val="24"/>
          <w:szCs w:val="24"/>
        </w:rPr>
        <w:t>Данные системы являются обязательными и необходимы для предоставления отчетности в органы исполнительной власти Челябинской области и для постоянного взаимодействия с ними.</w:t>
      </w:r>
    </w:p>
    <w:p w:rsidR="00D75BA5" w:rsidRPr="00AA1144" w:rsidRDefault="00D75BA5" w:rsidP="00AA11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45D" w:rsidRPr="00AA1144" w:rsidRDefault="006E445D" w:rsidP="00AA11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C26" w:rsidRPr="00AA1144" w:rsidRDefault="00044C26" w:rsidP="00AA114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полномочий по вопросам гражданской обороны и чрезвычайным ситуациям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году, на постоянной основе осуществлялась работа по предотвращению чрезвычайных ситуаций природного и техногенного характера на территории Кусинского городского поселения, в результате проведения указанной работы ЧС не было допущено. 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проводились заседания комиссии Кусинского городского поселения по предупреждению и ликвидации  чрезвычайных ситуаций и обеспечению пожарной безопасности (проведено 3 заседания), проведены мероприятия по подготовке к паводку, противопожарные мероприятия, мероприятия по обеспечению безопасности на водных объектах и другие мероприятия.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 была произведена очистка водосточных канав и водопропускных труб в Центральной, Барочной и </w:t>
      </w:r>
      <w:proofErr w:type="spell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Мысянской</w:t>
      </w:r>
      <w:proofErr w:type="spell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частях города.</w:t>
      </w:r>
      <w:proofErr w:type="gramEnd"/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большим количеством выпавшего снега и колебаниями температуры, образовались торосы в районе моста через реку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 Создалась опасная ситуация. Для уменьшения риска при прохождении весеннего паводка проводились мероприятия по ослаблению льда в опасных участках ( пиление льда под опорами моста, </w:t>
      </w:r>
      <w:proofErr w:type="spell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зачернение</w:t>
      </w:r>
      <w:proofErr w:type="spell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 )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большими запасами снега и повышенной вероятностью подтоплений ,как из-за паводка, так и возможной аварии на ГТС, проведена большая разъяснительная работа среди населения о необходимости очистки от снега придомовых территорий и водосточных канав. В наиболее опасной для подтоплений зоне проведен </w:t>
      </w:r>
      <w:proofErr w:type="spell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подворовой</w:t>
      </w:r>
      <w:proofErr w:type="spell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147 домов, проинструктировано под роспись 415 человека с вручением памяток о действиях при возможном объявлении эвакуации.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Противопожарные мероприятия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5027"/>
        <w:gridCol w:w="2018"/>
        <w:gridCol w:w="2018"/>
      </w:tblGrid>
      <w:tr w:rsidR="001071AB" w:rsidRPr="00AA1144" w:rsidTr="0063531E">
        <w:tc>
          <w:tcPr>
            <w:tcW w:w="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071AB" w:rsidRPr="00AA1144" w:rsidTr="0063531E">
        <w:tc>
          <w:tcPr>
            <w:tcW w:w="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минерализованных полос (опашка) шириной 10 м для защиты от лесных пожаров опасных участков на территории Кусинского городского поселени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</w:t>
            </w:r>
            <w:proofErr w:type="spell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Опашка проводилась 2 раза в год (весной и осенью) 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 км</w:t>
            </w:r>
          </w:p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 р.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 км</w:t>
            </w:r>
          </w:p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р.</w:t>
            </w:r>
          </w:p>
        </w:tc>
      </w:tr>
      <w:tr w:rsidR="001071AB" w:rsidRPr="00AA1144" w:rsidTr="0063531E">
        <w:tc>
          <w:tcPr>
            <w:tcW w:w="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сухой растительности участков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примыкающих к лесу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км</w:t>
            </w:r>
          </w:p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р.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км</w:t>
            </w:r>
          </w:p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р.</w:t>
            </w:r>
          </w:p>
        </w:tc>
      </w:tr>
      <w:tr w:rsidR="001071AB" w:rsidRPr="00AA1144" w:rsidTr="0063531E">
        <w:tc>
          <w:tcPr>
            <w:tcW w:w="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5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пожарных пирсов 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необходимости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необходимости</w:t>
            </w:r>
          </w:p>
        </w:tc>
      </w:tr>
      <w:tr w:rsidR="001071AB" w:rsidRPr="00AA1144" w:rsidTr="0063531E">
        <w:tc>
          <w:tcPr>
            <w:tcW w:w="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пожарных пирсов(район Станционный, </w:t>
            </w:r>
            <w:proofErr w:type="spell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85)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зимний период для содержания 8 незамерзающих прорубей для заправки водой пожарных автомобилей на пожарных пирсах, переданы в ПСЧ 44 </w:t>
      </w:r>
      <w:proofErr w:type="spell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мотобур</w:t>
      </w:r>
      <w:proofErr w:type="spell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запасом ГСМ. Заключен договор с 44  ПСЧ на тушение загораний сухой травы и лесных пожаров на территории поселения. 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2"/>
        <w:gridCol w:w="1275"/>
        <w:gridCol w:w="143"/>
        <w:gridCol w:w="1276"/>
      </w:tblGrid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ind w:left="-1134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пожаров всего</w:t>
            </w: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Погибших</w:t>
            </w: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Травмированных</w:t>
            </w: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071AB" w:rsidRPr="00AA1144" w:rsidTr="0063531E">
        <w:tc>
          <w:tcPr>
            <w:tcW w:w="10066" w:type="dxa"/>
            <w:gridSpan w:val="5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Причины пожаров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Неосторожное обращение с огнем</w:t>
            </w: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правил монтажа </w:t>
            </w:r>
            <w:proofErr w:type="spellStart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роводки</w:t>
            </w:r>
            <w:proofErr w:type="spellEnd"/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Отопительные печи</w:t>
            </w: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Поджоги</w:t>
            </w: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71AB" w:rsidRPr="00AA1144" w:rsidTr="0063531E">
        <w:tc>
          <w:tcPr>
            <w:tcW w:w="7372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Грозовой разряд</w:t>
            </w:r>
          </w:p>
        </w:tc>
        <w:tc>
          <w:tcPr>
            <w:tcW w:w="1418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71AB" w:rsidRPr="00AA1144" w:rsidTr="0063531E">
        <w:tc>
          <w:tcPr>
            <w:tcW w:w="10066" w:type="dxa"/>
            <w:gridSpan w:val="5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Обьекты</w:t>
            </w:r>
            <w:proofErr w:type="spellEnd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возникновения пожаров</w:t>
            </w:r>
          </w:p>
        </w:tc>
      </w:tr>
      <w:tr w:rsidR="001071AB" w:rsidRPr="00AA1144" w:rsidTr="0063531E">
        <w:tc>
          <w:tcPr>
            <w:tcW w:w="7230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Надворные постройки</w:t>
            </w:r>
          </w:p>
        </w:tc>
        <w:tc>
          <w:tcPr>
            <w:tcW w:w="141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71AB" w:rsidRPr="00AA1144" w:rsidTr="0063531E">
        <w:tc>
          <w:tcPr>
            <w:tcW w:w="7230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41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71AB" w:rsidRPr="00AA1144" w:rsidTr="0063531E">
        <w:tc>
          <w:tcPr>
            <w:tcW w:w="7230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обьекты</w:t>
            </w:r>
            <w:proofErr w:type="spellEnd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(сухая трава, мусор)</w:t>
            </w:r>
          </w:p>
        </w:tc>
        <w:tc>
          <w:tcPr>
            <w:tcW w:w="141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71AB" w:rsidRPr="00AA1144" w:rsidTr="0063531E">
        <w:tc>
          <w:tcPr>
            <w:tcW w:w="7230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Производственный </w:t>
            </w:r>
            <w:proofErr w:type="spellStart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обьект</w:t>
            </w:r>
            <w:proofErr w:type="spellEnd"/>
          </w:p>
        </w:tc>
        <w:tc>
          <w:tcPr>
            <w:tcW w:w="141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71AB" w:rsidRPr="00AA1144" w:rsidTr="0063531E">
        <w:tc>
          <w:tcPr>
            <w:tcW w:w="7230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41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071AB" w:rsidRPr="00AA1144" w:rsidTr="0063531E">
        <w:tc>
          <w:tcPr>
            <w:tcW w:w="7230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СНТ</w:t>
            </w:r>
          </w:p>
        </w:tc>
        <w:tc>
          <w:tcPr>
            <w:tcW w:w="141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71AB" w:rsidRPr="00AA1144" w:rsidTr="0063531E">
        <w:tc>
          <w:tcPr>
            <w:tcW w:w="7230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ущерб</w:t>
            </w:r>
          </w:p>
        </w:tc>
        <w:tc>
          <w:tcPr>
            <w:tcW w:w="141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1 661 500</w:t>
            </w:r>
          </w:p>
        </w:tc>
        <w:tc>
          <w:tcPr>
            <w:tcW w:w="1419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3 447 500</w:t>
            </w:r>
          </w:p>
        </w:tc>
      </w:tr>
    </w:tbl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территориях поселка «Кусинские Печи» и разъезд «Движенец» организованы добровольные пожарные дружины. С ними проведен 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укомплектованы противопожарным инвентарем.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Инструктором пожарной профилактики Кусинского городского поселения Сергеевой В.В. проведены следующие мероприятия: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7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8"/>
        <w:gridCol w:w="1277"/>
        <w:gridCol w:w="913"/>
        <w:gridCol w:w="424"/>
      </w:tblGrid>
      <w:tr w:rsidR="001071AB" w:rsidRPr="00AA1144" w:rsidTr="0063531E">
        <w:trPr>
          <w:trHeight w:val="363"/>
        </w:trPr>
        <w:tc>
          <w:tcPr>
            <w:tcW w:w="5348" w:type="dxa"/>
            <w:vMerge w:val="restart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277" w:type="dxa"/>
            <w:tcBorders>
              <w:bottom w:val="nil"/>
            </w:tcBorders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337" w:type="dxa"/>
            <w:gridSpan w:val="2"/>
            <w:tcBorders>
              <w:bottom w:val="nil"/>
            </w:tcBorders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2024год</w:t>
            </w:r>
          </w:p>
        </w:tc>
      </w:tr>
      <w:tr w:rsidR="001071AB" w:rsidRPr="00AA1144" w:rsidTr="0063531E">
        <w:trPr>
          <w:trHeight w:val="288"/>
        </w:trPr>
        <w:tc>
          <w:tcPr>
            <w:tcW w:w="5348" w:type="dxa"/>
            <w:vMerge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</w:tcBorders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1AB" w:rsidRPr="00AA1144" w:rsidTr="0063531E"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распространение памяток листовок обучающего характера среди населения КГП (детские учреждения, организации, предприятия, жилой сектор)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13" w:type="dxa"/>
            <w:tcBorders>
              <w:right w:val="nil"/>
            </w:tcBorders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424" w:type="dxa"/>
            <w:tcBorders>
              <w:left w:val="nil"/>
              <w:bottom w:val="nil"/>
            </w:tcBorders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1AB" w:rsidRPr="00AA1144" w:rsidTr="0063531E"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 местному телевидению «Жизнь Района-ТВ» с информациями для населения обучающего и профилактического характера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071AB" w:rsidRPr="00AA1144" w:rsidTr="0063531E"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обучающего и </w:t>
            </w: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профилактического характера через местную газету «Жизнь района» и ее сайт.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1071AB" w:rsidRPr="00AA1144" w:rsidTr="0063531E"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Обучающие беседы в трудовых коллективах КГП в </w:t>
            </w:r>
            <w:proofErr w:type="spellStart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. эвакуации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18/714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19/733</w:t>
            </w:r>
          </w:p>
        </w:tc>
      </w:tr>
      <w:tr w:rsidR="001071AB" w:rsidRPr="00AA1144" w:rsidTr="0063531E"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беседы с детьми КГП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47/2991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49/3017</w:t>
            </w:r>
          </w:p>
        </w:tc>
      </w:tr>
      <w:tr w:rsidR="001071AB" w:rsidRPr="00AA1144" w:rsidTr="0063531E"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населения по месту жительства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1212 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1201</w:t>
            </w:r>
          </w:p>
        </w:tc>
      </w:tr>
      <w:tr w:rsidR="001071AB" w:rsidRPr="00AA1144" w:rsidTr="0063531E">
        <w:trPr>
          <w:trHeight w:val="1615"/>
        </w:trPr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информаций обучающего характера на действующих стендах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14обновлений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обновлений</w:t>
            </w:r>
          </w:p>
        </w:tc>
      </w:tr>
      <w:tr w:rsidR="001071AB" w:rsidRPr="00AA1144" w:rsidTr="0063531E">
        <w:trPr>
          <w:trHeight w:val="243"/>
        </w:trPr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информаций предупреждающего и профилактического характера на сайте администрации КГП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071AB" w:rsidRPr="00AA1144" w:rsidTr="0063531E">
        <w:trPr>
          <w:trHeight w:val="388"/>
        </w:trPr>
        <w:tc>
          <w:tcPr>
            <w:tcW w:w="5348" w:type="dxa"/>
          </w:tcPr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на предмет выявления нарушений ППБ среди населения, проживающих в частном секторе.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71AB" w:rsidRPr="00AA1144" w:rsidTr="0063531E">
        <w:trPr>
          <w:trHeight w:val="388"/>
        </w:trPr>
        <w:tc>
          <w:tcPr>
            <w:tcW w:w="5348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бесед с детьми, в </w:t>
            </w:r>
            <w:proofErr w:type="spell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экскурсий в пожарном депо с детскими коллективами:    </w:t>
            </w:r>
          </w:p>
          <w:p w:rsidR="001071AB" w:rsidRPr="00AA1144" w:rsidRDefault="001071AB" w:rsidP="00AA1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4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1071AB" w:rsidRPr="00AA1144" w:rsidTr="0063531E">
        <w:trPr>
          <w:trHeight w:val="388"/>
        </w:trPr>
        <w:tc>
          <w:tcPr>
            <w:tcW w:w="5348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эвакуации д\с, детский дом, МБОУ СОШ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1AB" w:rsidRPr="00AA1144" w:rsidTr="0063531E">
        <w:trPr>
          <w:trHeight w:val="388"/>
        </w:trPr>
        <w:tc>
          <w:tcPr>
            <w:tcW w:w="5348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безопасности 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с элементами пожарно-прикладного спорта среди учащихся 5-х классов школ города) </w:t>
            </w:r>
          </w:p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человек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71AB" w:rsidRPr="00AA1144" w:rsidTr="0063531E">
        <w:trPr>
          <w:trHeight w:val="388"/>
        </w:trPr>
        <w:tc>
          <w:tcPr>
            <w:tcW w:w="5348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01 расположенного на входе в пожарное депо ПСЧ</w:t>
            </w:r>
          </w:p>
        </w:tc>
        <w:tc>
          <w:tcPr>
            <w:tcW w:w="1277" w:type="dxa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обновлений</w:t>
            </w:r>
          </w:p>
        </w:tc>
        <w:tc>
          <w:tcPr>
            <w:tcW w:w="1337" w:type="dxa"/>
            <w:gridSpan w:val="2"/>
          </w:tcPr>
          <w:p w:rsidR="001071AB" w:rsidRPr="00AA1144" w:rsidRDefault="001071AB" w:rsidP="00AA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обновлений</w:t>
            </w:r>
          </w:p>
        </w:tc>
      </w:tr>
    </w:tbl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администрации КГП приобретено 7 новых водоразборных колонок</w:t>
      </w:r>
      <w:r w:rsidR="0081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</w:t>
      </w: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Отремонтировано 7 гидрантов.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Безопасность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067"/>
        <w:gridCol w:w="1599"/>
        <w:gridCol w:w="1373"/>
      </w:tblGrid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на воде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Пострадавших на воде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с представителями ПСЧ 44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с представителями ПСЧ 44 и 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Района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благоустройству и обслуживанию места для купания на городском пруд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пляж)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водных насосов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фекальных насосов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водоразборных колонок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частотного преобразователя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запорной арматуры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люков для колодцев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бесхозяйных животных (собак).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071AB" w:rsidRPr="00AA1144" w:rsidTr="0063531E">
        <w:tc>
          <w:tcPr>
            <w:tcW w:w="534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520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территории православного, мусульманского кладбищ</w:t>
            </w:r>
            <w:proofErr w:type="gramStart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парка и мест массового посещения людьми, детских игровых площадок</w:t>
            </w:r>
          </w:p>
        </w:tc>
        <w:tc>
          <w:tcPr>
            <w:tcW w:w="1701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 га</w:t>
            </w:r>
          </w:p>
        </w:tc>
        <w:tc>
          <w:tcPr>
            <w:tcW w:w="1437" w:type="dxa"/>
          </w:tcPr>
          <w:p w:rsidR="001071AB" w:rsidRPr="00AA1144" w:rsidRDefault="001071AB" w:rsidP="00AA1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 га</w:t>
            </w:r>
          </w:p>
        </w:tc>
      </w:tr>
    </w:tbl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бешенства на территории поселения в 2024 году не зарегистрировано.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не допущено чрезвычайных ситуаций и серьезных аварий на потенциально-опасных объектах и объектах ЖКХ, связанных с нарушением жизнеобеспечения жителей города. 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первичных мер безопасности на воде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функционировал городской пляж. Были установлены ограждающие понтоны, постоянно дежурил матрос-спасатель, соблюдены все меры безопасности. Происшествий на воде не зафиксировано.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 гражданской обороны, предупреждения и ликвидации чрезвычайных ситуаций, обеспечение первичных мер пожарной безопасности и безопасности на водных объектах в бюджете Кусинского городского поселения было запланировано 1 153 198,58 руб., фактически израсходовано 1 153 198,58 руб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100 %).  За счет этих средств проведены все вышеуказанные мероприятия, а также частично финансируется содержание </w:t>
      </w: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ЕДДС Кусинского муниципального района и Кусинского городского поселения.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мероприятия гражданской обороны (содержание защитных сооружений, создание и обновление резервов материальных ресурсов, приобретение средств индивидуальной защиты) средства не планируются. 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ГТС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71AB" w:rsidRPr="00AA1144" w:rsidRDefault="001071AB" w:rsidP="00AA1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обслуживания водосливной плотины</w:t>
      </w:r>
      <w:r w:rsidRPr="00AA1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заключен м</w:t>
      </w:r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контракт с ООО "Тепловые Сети (500 </w:t>
      </w:r>
      <w:proofErr w:type="spellStart"/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 Проведено обследование ГТС  и выполнен расчета вреда при экстремальных  ситуациях</w:t>
      </w:r>
      <w:proofErr w:type="gramStart"/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ряд профилактических мер по поддержанию ГТС в рабочем состоянии. С эксплуатирующей организацией проведены тактико-специальные учения по реагированию сил и средств муниципальных и объектовых звеньев РСЧС при прорыве плотины или иных нештатных ситуациях.</w:t>
      </w:r>
    </w:p>
    <w:p w:rsidR="001071AB" w:rsidRPr="00AA1144" w:rsidRDefault="001071AB" w:rsidP="00AA1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Нештатных ситуаций при прохождении паводка не возникало.</w:t>
      </w:r>
    </w:p>
    <w:p w:rsidR="001071AB" w:rsidRPr="00AA1144" w:rsidRDefault="001071AB" w:rsidP="00AA1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на 2025 год.</w:t>
      </w:r>
    </w:p>
    <w:p w:rsidR="001071AB" w:rsidRPr="00AA1144" w:rsidRDefault="001071AB" w:rsidP="00AA1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2025 году планируется  особое внимание уделить работе по  обеспечению первичных мер пожарной безопасности в границах населенных пунктов поселения, участие в предупреждении и ликвидации последствий чрезвычайных ситуаций природного и техногенного характера,  осуществление мероприятий по обеспечению безопасности людей на водных объектах,   организационным мероприятиям в части  повышения эффективности работы диспетчерских служб объектов коммунальной инфраструктуры и ЖКХ, проведению учений и тренировок по ликвидации</w:t>
      </w:r>
      <w:proofErr w:type="gramEnd"/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ЧС, организации формирования и работы аварийно-спасательных формирований на объектах ЖОН. </w:t>
      </w:r>
    </w:p>
    <w:p w:rsidR="001071AB" w:rsidRPr="00AA1144" w:rsidRDefault="001071AB" w:rsidP="00AA1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Запланирована значительная работа по корректировке существующих и разработке новых нормативно-правовых актов администрации Кусинского городского поселения по вопросам ГО и ЧС, в соответствие с действующим законодательством.</w:t>
      </w:r>
    </w:p>
    <w:p w:rsidR="001071AB" w:rsidRPr="00AA1144" w:rsidRDefault="001071AB" w:rsidP="00AA114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C26" w:rsidRPr="00AA1144" w:rsidRDefault="00044C26" w:rsidP="00AA114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Юридическая основа администрации</w:t>
      </w:r>
    </w:p>
    <w:p w:rsidR="00213BAB" w:rsidRPr="00AA1144" w:rsidRDefault="00213BAB" w:rsidP="00AA114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C68" w:rsidRPr="00D34C68" w:rsidRDefault="00D34C68" w:rsidP="0045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истекший 2024 год администрация Кусинского городского поселения участвовала в 49 судебном деле,  42- рассматривались судами общей юрисдикции, 7 из которых рассматривалось в Арбитражном суде Челябинской области </w:t>
      </w:r>
    </w:p>
    <w:p w:rsidR="00D34C68" w:rsidRPr="00D34C68" w:rsidRDefault="00D34C68" w:rsidP="0045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         В течение 2024 года было рассмотрено 164 представления, требований и предостережений Прокурора Кусинского района, 4 раза администрация Кусинского городского поселения выступала в качестве ответчика по иску Прокурора Кусинского района. </w:t>
      </w:r>
    </w:p>
    <w:p w:rsidR="00D34C68" w:rsidRPr="00D34C68" w:rsidRDefault="00D34C68" w:rsidP="0045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         Проводилась ежедневная работа  по формированию ответов на запросы, заявления, письма, поступающие в адрес администрации.</w:t>
      </w:r>
    </w:p>
    <w:p w:rsidR="00D34C68" w:rsidRPr="00AA1144" w:rsidRDefault="00D34C68" w:rsidP="0045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                За весь 2024 год заключено 11 соглашений по передаче полномочий.</w:t>
      </w:r>
    </w:p>
    <w:p w:rsidR="00D34C68" w:rsidRPr="00D34C68" w:rsidRDefault="009360B4" w:rsidP="00457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2024 г. проводилась р</w:t>
      </w:r>
      <w:r w:rsidR="00AD391C" w:rsidRPr="00AD391C">
        <w:rPr>
          <w:rFonts w:ascii="Times New Roman" w:eastAsia="Calibri" w:hAnsi="Times New Roman" w:cs="Times New Roman"/>
          <w:sz w:val="24"/>
          <w:szCs w:val="24"/>
        </w:rPr>
        <w:t>абота с Главным контрольным управлением Челябинской области (производилась проверка - приобретение жилых помещений (благоустроенных квартир) для переселения граждан из жилищного фонда, признанного непригодным для проживания, путем инвестирования в строительство многоквартирного жилого дома.</w:t>
      </w:r>
      <w:proofErr w:type="gramEnd"/>
      <w:r w:rsidR="00AD391C" w:rsidRPr="00AD3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D391C" w:rsidRPr="00AD391C">
        <w:rPr>
          <w:rFonts w:ascii="Times New Roman" w:eastAsia="Calibri" w:hAnsi="Times New Roman" w:cs="Times New Roman"/>
          <w:sz w:val="24"/>
          <w:szCs w:val="24"/>
        </w:rPr>
        <w:t>Устройства контейнерных площадок для сбора ТКО в г. Куса Челябинской области, Благоустройство городского парка).</w:t>
      </w:r>
      <w:proofErr w:type="gramEnd"/>
    </w:p>
    <w:p w:rsidR="00D34C68" w:rsidRPr="00D34C68" w:rsidRDefault="00D34C68" w:rsidP="0045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         Разработаны нормативные правовые акты, регламентирующие деятельность администрации, муниципальной службы, различные административные регламенты по предоставлению муниципальных услуг и многие другие нормативно-правовые акты, необходимые для реализации полномочий городского поселения.</w:t>
      </w:r>
    </w:p>
    <w:p w:rsidR="00D34C68" w:rsidRPr="00D34C68" w:rsidRDefault="00D34C68" w:rsidP="0045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>В целях реализации порядка организации и ведения претензионной и исковой работы в рамках исполнения земельного законодательства и управления имуществом.</w:t>
      </w:r>
    </w:p>
    <w:p w:rsidR="00D34C68" w:rsidRPr="00D34C68" w:rsidRDefault="00D34C68" w:rsidP="0045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>Выставлено 76 претензий на сумму 1 912 483,89</w:t>
      </w:r>
    </w:p>
    <w:p w:rsidR="00D34C68" w:rsidRPr="00D34C68" w:rsidRDefault="00D34C68" w:rsidP="0045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>оплачено 48 претензий на сумму 1 121 906,70</w:t>
      </w:r>
    </w:p>
    <w:p w:rsidR="00D34C68" w:rsidRPr="00D34C68" w:rsidRDefault="00D34C68" w:rsidP="0045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>Подано в суд 12 исковых заявлений.</w:t>
      </w:r>
    </w:p>
    <w:p w:rsidR="00D34C68" w:rsidRPr="00D34C68" w:rsidRDefault="00D34C68" w:rsidP="0045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>Занесение в ГИС ГМП начисленных сумм арендных платежей от использования муниципальных помещений, земельных участков, а также их квитирование (путем разнесения поступивших платежей в бюджет):</w:t>
      </w:r>
    </w:p>
    <w:p w:rsidR="00D34C68" w:rsidRPr="00D34C68" w:rsidRDefault="00D34C68" w:rsidP="0045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>Данная работа производится – ежемесячно.</w:t>
      </w:r>
    </w:p>
    <w:p w:rsidR="00D34C68" w:rsidRPr="00D34C68" w:rsidRDefault="00D34C68" w:rsidP="001909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34C68">
        <w:rPr>
          <w:rFonts w:ascii="Times New Roman" w:eastAsia="Calibri" w:hAnsi="Times New Roman" w:cs="Times New Roman"/>
          <w:sz w:val="24"/>
          <w:szCs w:val="24"/>
        </w:rPr>
        <w:t>Реализация данного мероприятия производится  путем сбора данных со специалистов по направлениям и внесение в единую электронную базу.</w:t>
      </w:r>
    </w:p>
    <w:p w:rsidR="00D34C68" w:rsidRPr="00D34C68" w:rsidRDefault="00D34C68" w:rsidP="0045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            Что позволяет сократить время на подготовку уведомлений об образовавшейся задолженности на бумажном носителе. И позволяет адресно доставить квитанцию до гражданина, по средствам единого портала «Государственных услуг».</w:t>
      </w:r>
    </w:p>
    <w:p w:rsidR="00D34C68" w:rsidRPr="00D34C68" w:rsidRDefault="00D34C68" w:rsidP="0045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proofErr w:type="spellStart"/>
      <w:r w:rsidRPr="00D34C68">
        <w:rPr>
          <w:rFonts w:ascii="Times New Roman" w:eastAsia="Calibri" w:hAnsi="Times New Roman" w:cs="Times New Roman"/>
          <w:sz w:val="24"/>
          <w:szCs w:val="24"/>
        </w:rPr>
        <w:t>гис</w:t>
      </w:r>
      <w:proofErr w:type="spellEnd"/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4C68">
        <w:rPr>
          <w:rFonts w:ascii="Times New Roman" w:eastAsia="Calibri" w:hAnsi="Times New Roman" w:cs="Times New Roman"/>
          <w:sz w:val="24"/>
          <w:szCs w:val="24"/>
        </w:rPr>
        <w:t>гмп</w:t>
      </w:r>
      <w:proofErr w:type="spellEnd"/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  оплачено 147 квитанций  на сумму 599 693,79</w:t>
      </w:r>
      <w:r w:rsidR="005D0B70" w:rsidRPr="00AA1144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Pr="00D34C68">
        <w:rPr>
          <w:rFonts w:ascii="Times New Roman" w:eastAsia="Calibri" w:hAnsi="Times New Roman" w:cs="Times New Roman"/>
          <w:sz w:val="24"/>
          <w:szCs w:val="24"/>
        </w:rPr>
        <w:t xml:space="preserve">, не оплачено 60 на сумму 308 302,91 </w:t>
      </w:r>
      <w:r w:rsidR="005D0B70" w:rsidRPr="00AA1144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9E206B" w:rsidRPr="00AA1144" w:rsidRDefault="00D34C68" w:rsidP="00457E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144">
        <w:rPr>
          <w:rFonts w:ascii="Times New Roman" w:hAnsi="Times New Roman" w:cs="Times New Roman"/>
          <w:sz w:val="24"/>
          <w:szCs w:val="24"/>
        </w:rPr>
        <w:t xml:space="preserve">В 2025 г. продолжится работа по </w:t>
      </w:r>
      <w:r w:rsidR="009E206B" w:rsidRPr="00AA1144">
        <w:rPr>
          <w:rFonts w:ascii="Times New Roman" w:hAnsi="Times New Roman" w:cs="Times New Roman"/>
          <w:sz w:val="24"/>
          <w:szCs w:val="24"/>
        </w:rPr>
        <w:t xml:space="preserve"> автоматизирова</w:t>
      </w:r>
      <w:r w:rsidRPr="00AA1144">
        <w:rPr>
          <w:rFonts w:ascii="Times New Roman" w:hAnsi="Times New Roman" w:cs="Times New Roman"/>
          <w:sz w:val="24"/>
          <w:szCs w:val="24"/>
        </w:rPr>
        <w:t>нию расчетов</w:t>
      </w:r>
      <w:r w:rsidR="009E206B" w:rsidRPr="00AA1144">
        <w:rPr>
          <w:rFonts w:ascii="Times New Roman" w:hAnsi="Times New Roman" w:cs="Times New Roman"/>
          <w:sz w:val="24"/>
          <w:szCs w:val="24"/>
        </w:rPr>
        <w:t xml:space="preserve"> платы за использование муниципального имущества и земельные участки, контрол</w:t>
      </w:r>
      <w:r w:rsidR="005D0B70" w:rsidRPr="00AA1144">
        <w:rPr>
          <w:rFonts w:ascii="Times New Roman" w:hAnsi="Times New Roman" w:cs="Times New Roman"/>
          <w:sz w:val="24"/>
          <w:szCs w:val="24"/>
        </w:rPr>
        <w:t>ь</w:t>
      </w:r>
      <w:r w:rsidR="009E206B" w:rsidRPr="00AA1144">
        <w:rPr>
          <w:rFonts w:ascii="Times New Roman" w:hAnsi="Times New Roman" w:cs="Times New Roman"/>
          <w:sz w:val="24"/>
          <w:szCs w:val="24"/>
        </w:rPr>
        <w:t xml:space="preserve"> срок</w:t>
      </w:r>
      <w:r w:rsidR="005D0B70" w:rsidRPr="00AA1144">
        <w:rPr>
          <w:rFonts w:ascii="Times New Roman" w:hAnsi="Times New Roman" w:cs="Times New Roman"/>
          <w:sz w:val="24"/>
          <w:szCs w:val="24"/>
        </w:rPr>
        <w:t>ов</w:t>
      </w:r>
      <w:r w:rsidR="009E206B" w:rsidRPr="00AA1144">
        <w:rPr>
          <w:rFonts w:ascii="Times New Roman" w:hAnsi="Times New Roman" w:cs="Times New Roman"/>
          <w:sz w:val="24"/>
          <w:szCs w:val="24"/>
        </w:rPr>
        <w:t xml:space="preserve"> оплаты, и претензионн</w:t>
      </w:r>
      <w:r w:rsidR="005D0B70" w:rsidRPr="00AA1144">
        <w:rPr>
          <w:rFonts w:ascii="Times New Roman" w:hAnsi="Times New Roman" w:cs="Times New Roman"/>
          <w:sz w:val="24"/>
          <w:szCs w:val="24"/>
        </w:rPr>
        <w:t>ая</w:t>
      </w:r>
      <w:r w:rsidR="009E206B" w:rsidRPr="00AA1144">
        <w:rPr>
          <w:rFonts w:ascii="Times New Roman" w:hAnsi="Times New Roman" w:cs="Times New Roman"/>
          <w:sz w:val="24"/>
          <w:szCs w:val="24"/>
        </w:rPr>
        <w:t xml:space="preserve"> исков</w:t>
      </w:r>
      <w:r w:rsidR="005D0B70" w:rsidRPr="00AA1144">
        <w:rPr>
          <w:rFonts w:ascii="Times New Roman" w:hAnsi="Times New Roman" w:cs="Times New Roman"/>
          <w:sz w:val="24"/>
          <w:szCs w:val="24"/>
        </w:rPr>
        <w:t>ая деятельность.</w:t>
      </w:r>
    </w:p>
    <w:p w:rsidR="009E206B" w:rsidRPr="00AA1144" w:rsidRDefault="009E206B" w:rsidP="00457E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06B" w:rsidRPr="00AA1144" w:rsidRDefault="009E206B" w:rsidP="00457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144">
        <w:rPr>
          <w:rFonts w:ascii="Times New Roman" w:hAnsi="Times New Roman" w:cs="Times New Roman"/>
          <w:sz w:val="24"/>
          <w:szCs w:val="24"/>
        </w:rPr>
        <w:tab/>
      </w:r>
    </w:p>
    <w:p w:rsidR="009E206B" w:rsidRPr="00AA1144" w:rsidRDefault="009E206B" w:rsidP="00AA11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4C26" w:rsidRPr="00AA1144" w:rsidRDefault="00044C26" w:rsidP="00AA11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044C26" w:rsidRPr="00AA1144" w:rsidRDefault="00044C26" w:rsidP="00AA11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</w:p>
    <w:p w:rsidR="00044C26" w:rsidRPr="00AA1144" w:rsidRDefault="00440059" w:rsidP="00AA11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1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044C26" w:rsidRPr="00AA1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усинского городского поселения                                      </w:t>
      </w:r>
      <w:r w:rsidR="00A0610F" w:rsidRPr="00AA1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4C26" w:rsidRPr="00AA1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А.В. Чистяков</w:t>
      </w:r>
    </w:p>
    <w:p w:rsidR="007D6333" w:rsidRPr="00AA1144" w:rsidRDefault="007D6333" w:rsidP="00AA114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6333" w:rsidRPr="00AA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13D"/>
    <w:multiLevelType w:val="hybridMultilevel"/>
    <w:tmpl w:val="B4BC0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F70B67"/>
    <w:multiLevelType w:val="hybridMultilevel"/>
    <w:tmpl w:val="3E68A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0A6A"/>
    <w:multiLevelType w:val="hybridMultilevel"/>
    <w:tmpl w:val="41DC0FD0"/>
    <w:lvl w:ilvl="0" w:tplc="F530B4A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E629C2"/>
    <w:multiLevelType w:val="hybridMultilevel"/>
    <w:tmpl w:val="7612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1894"/>
    <w:multiLevelType w:val="multilevel"/>
    <w:tmpl w:val="BD54E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4610B6"/>
    <w:multiLevelType w:val="hybridMultilevel"/>
    <w:tmpl w:val="8834BE26"/>
    <w:lvl w:ilvl="0" w:tplc="1616C620">
      <w:start w:val="1"/>
      <w:numFmt w:val="bullet"/>
      <w:lvlText w:val="-"/>
      <w:lvlJc w:val="left"/>
      <w:pPr>
        <w:ind w:left="2204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84C94"/>
    <w:multiLevelType w:val="hybridMultilevel"/>
    <w:tmpl w:val="1CA0AEDE"/>
    <w:lvl w:ilvl="0" w:tplc="54B64E7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E474B9B"/>
    <w:multiLevelType w:val="hybridMultilevel"/>
    <w:tmpl w:val="7A4E967C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C36609"/>
    <w:multiLevelType w:val="hybridMultilevel"/>
    <w:tmpl w:val="39CE20EC"/>
    <w:lvl w:ilvl="0" w:tplc="1616C62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C1EEC"/>
    <w:multiLevelType w:val="hybridMultilevel"/>
    <w:tmpl w:val="3934D4AC"/>
    <w:lvl w:ilvl="0" w:tplc="5FA0DE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B5878"/>
    <w:multiLevelType w:val="hybridMultilevel"/>
    <w:tmpl w:val="7FAEABE0"/>
    <w:lvl w:ilvl="0" w:tplc="1616C620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95867E4"/>
    <w:multiLevelType w:val="multilevel"/>
    <w:tmpl w:val="EB90A2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B763B3F"/>
    <w:multiLevelType w:val="multilevel"/>
    <w:tmpl w:val="1DEE8F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4B780BD1"/>
    <w:multiLevelType w:val="hybridMultilevel"/>
    <w:tmpl w:val="BE0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D6662"/>
    <w:multiLevelType w:val="hybridMultilevel"/>
    <w:tmpl w:val="68A859C8"/>
    <w:lvl w:ilvl="0" w:tplc="1224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F0506"/>
    <w:multiLevelType w:val="multilevel"/>
    <w:tmpl w:val="AF32B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6">
    <w:nsid w:val="544469AA"/>
    <w:multiLevelType w:val="hybridMultilevel"/>
    <w:tmpl w:val="CCDED9B6"/>
    <w:lvl w:ilvl="0" w:tplc="1616C62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50986"/>
    <w:multiLevelType w:val="hybridMultilevel"/>
    <w:tmpl w:val="FE2A59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19236B"/>
    <w:multiLevelType w:val="hybridMultilevel"/>
    <w:tmpl w:val="448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2"/>
  </w:num>
  <w:num w:numId="5">
    <w:abstractNumId w:val="11"/>
  </w:num>
  <w:num w:numId="6">
    <w:abstractNumId w:val="18"/>
  </w:num>
  <w:num w:numId="7">
    <w:abstractNumId w:val="1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26"/>
    <w:rsid w:val="00000FEF"/>
    <w:rsid w:val="00004351"/>
    <w:rsid w:val="00044C26"/>
    <w:rsid w:val="00084705"/>
    <w:rsid w:val="00087B6B"/>
    <w:rsid w:val="00091B0D"/>
    <w:rsid w:val="000E112F"/>
    <w:rsid w:val="001071AB"/>
    <w:rsid w:val="00111520"/>
    <w:rsid w:val="00152E4B"/>
    <w:rsid w:val="00175268"/>
    <w:rsid w:val="001909B2"/>
    <w:rsid w:val="001A1920"/>
    <w:rsid w:val="001D5C6E"/>
    <w:rsid w:val="001F2883"/>
    <w:rsid w:val="001F7125"/>
    <w:rsid w:val="00213B77"/>
    <w:rsid w:val="00213BAB"/>
    <w:rsid w:val="0023374F"/>
    <w:rsid w:val="00236AC4"/>
    <w:rsid w:val="00247245"/>
    <w:rsid w:val="00263AB8"/>
    <w:rsid w:val="002859CE"/>
    <w:rsid w:val="002975D8"/>
    <w:rsid w:val="002A73F6"/>
    <w:rsid w:val="00312F00"/>
    <w:rsid w:val="003316FE"/>
    <w:rsid w:val="0036409C"/>
    <w:rsid w:val="00386EA9"/>
    <w:rsid w:val="003A1743"/>
    <w:rsid w:val="003B012E"/>
    <w:rsid w:val="003C3B67"/>
    <w:rsid w:val="003D37F9"/>
    <w:rsid w:val="003F3018"/>
    <w:rsid w:val="0040236A"/>
    <w:rsid w:val="004158A9"/>
    <w:rsid w:val="00430D61"/>
    <w:rsid w:val="00440059"/>
    <w:rsid w:val="00457EB8"/>
    <w:rsid w:val="00460CF3"/>
    <w:rsid w:val="00461FD5"/>
    <w:rsid w:val="00472135"/>
    <w:rsid w:val="004740FC"/>
    <w:rsid w:val="00481076"/>
    <w:rsid w:val="00482F32"/>
    <w:rsid w:val="00497246"/>
    <w:rsid w:val="004C2E14"/>
    <w:rsid w:val="005165FC"/>
    <w:rsid w:val="005442FA"/>
    <w:rsid w:val="005501F7"/>
    <w:rsid w:val="0058299B"/>
    <w:rsid w:val="00597427"/>
    <w:rsid w:val="005A40CE"/>
    <w:rsid w:val="005A4784"/>
    <w:rsid w:val="005B2DC9"/>
    <w:rsid w:val="005D0B70"/>
    <w:rsid w:val="005D6514"/>
    <w:rsid w:val="005E4B08"/>
    <w:rsid w:val="005E595F"/>
    <w:rsid w:val="005E6AD2"/>
    <w:rsid w:val="00611557"/>
    <w:rsid w:val="0063440A"/>
    <w:rsid w:val="00645592"/>
    <w:rsid w:val="00676F60"/>
    <w:rsid w:val="00677D57"/>
    <w:rsid w:val="006A0CA2"/>
    <w:rsid w:val="006A368F"/>
    <w:rsid w:val="006B0A13"/>
    <w:rsid w:val="006E445D"/>
    <w:rsid w:val="00705CA7"/>
    <w:rsid w:val="007452F0"/>
    <w:rsid w:val="007640B0"/>
    <w:rsid w:val="007A117A"/>
    <w:rsid w:val="007B6E1F"/>
    <w:rsid w:val="007C3AF6"/>
    <w:rsid w:val="007D5303"/>
    <w:rsid w:val="007D6333"/>
    <w:rsid w:val="007D7078"/>
    <w:rsid w:val="007E32BF"/>
    <w:rsid w:val="00816FC3"/>
    <w:rsid w:val="00887073"/>
    <w:rsid w:val="008A0CBF"/>
    <w:rsid w:val="008A1118"/>
    <w:rsid w:val="008A455C"/>
    <w:rsid w:val="008E0146"/>
    <w:rsid w:val="008F5715"/>
    <w:rsid w:val="008F5DE4"/>
    <w:rsid w:val="009360B4"/>
    <w:rsid w:val="00955993"/>
    <w:rsid w:val="009577B1"/>
    <w:rsid w:val="00962D0E"/>
    <w:rsid w:val="009B684F"/>
    <w:rsid w:val="009D3E42"/>
    <w:rsid w:val="009D4A62"/>
    <w:rsid w:val="009E206B"/>
    <w:rsid w:val="00A0610F"/>
    <w:rsid w:val="00A172F1"/>
    <w:rsid w:val="00A174A2"/>
    <w:rsid w:val="00A2615A"/>
    <w:rsid w:val="00A33DA2"/>
    <w:rsid w:val="00A450BE"/>
    <w:rsid w:val="00A773DC"/>
    <w:rsid w:val="00A80294"/>
    <w:rsid w:val="00AA1144"/>
    <w:rsid w:val="00AB55E3"/>
    <w:rsid w:val="00AC7A9A"/>
    <w:rsid w:val="00AD391C"/>
    <w:rsid w:val="00AD62AE"/>
    <w:rsid w:val="00AD718F"/>
    <w:rsid w:val="00AE616B"/>
    <w:rsid w:val="00B24B08"/>
    <w:rsid w:val="00B27C8F"/>
    <w:rsid w:val="00B67B10"/>
    <w:rsid w:val="00B729D2"/>
    <w:rsid w:val="00BA08CE"/>
    <w:rsid w:val="00BA7171"/>
    <w:rsid w:val="00BD24C5"/>
    <w:rsid w:val="00BD75FB"/>
    <w:rsid w:val="00C147B0"/>
    <w:rsid w:val="00C335DA"/>
    <w:rsid w:val="00C63D97"/>
    <w:rsid w:val="00CA67AC"/>
    <w:rsid w:val="00CB36E3"/>
    <w:rsid w:val="00CB5625"/>
    <w:rsid w:val="00CD2A51"/>
    <w:rsid w:val="00CF63C6"/>
    <w:rsid w:val="00D34C68"/>
    <w:rsid w:val="00D40702"/>
    <w:rsid w:val="00D44C44"/>
    <w:rsid w:val="00D62EA6"/>
    <w:rsid w:val="00D638AD"/>
    <w:rsid w:val="00D7505B"/>
    <w:rsid w:val="00D75BA5"/>
    <w:rsid w:val="00DA5870"/>
    <w:rsid w:val="00DE1356"/>
    <w:rsid w:val="00DF3F4B"/>
    <w:rsid w:val="00E16AC0"/>
    <w:rsid w:val="00E33898"/>
    <w:rsid w:val="00E378FC"/>
    <w:rsid w:val="00E47BCD"/>
    <w:rsid w:val="00E52D30"/>
    <w:rsid w:val="00E92CD7"/>
    <w:rsid w:val="00EA1325"/>
    <w:rsid w:val="00EC293D"/>
    <w:rsid w:val="00EC49C4"/>
    <w:rsid w:val="00EE5C0F"/>
    <w:rsid w:val="00EE7F97"/>
    <w:rsid w:val="00EF1579"/>
    <w:rsid w:val="00F04D3D"/>
    <w:rsid w:val="00F07F27"/>
    <w:rsid w:val="00F13667"/>
    <w:rsid w:val="00F17064"/>
    <w:rsid w:val="00F2736E"/>
    <w:rsid w:val="00F502BC"/>
    <w:rsid w:val="00F53463"/>
    <w:rsid w:val="00F718D4"/>
    <w:rsid w:val="00F97EDB"/>
    <w:rsid w:val="00FA05AC"/>
    <w:rsid w:val="00FD35A7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4"/>
    <w:pPr>
      <w:ind w:left="720"/>
      <w:contextualSpacing/>
    </w:pPr>
  </w:style>
  <w:style w:type="table" w:styleId="a4">
    <w:name w:val="Table Grid"/>
    <w:basedOn w:val="a1"/>
    <w:uiPriority w:val="59"/>
    <w:rsid w:val="00461F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2F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12F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A773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6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99"/>
    <w:rsid w:val="0046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4"/>
    <w:pPr>
      <w:ind w:left="720"/>
      <w:contextualSpacing/>
    </w:pPr>
  </w:style>
  <w:style w:type="table" w:styleId="a4">
    <w:name w:val="Table Grid"/>
    <w:basedOn w:val="a1"/>
    <w:uiPriority w:val="59"/>
    <w:rsid w:val="00461F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2F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12F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A773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6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99"/>
    <w:rsid w:val="0046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244F-BD39-4ADF-9D5B-7ED3AFE9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8568</Words>
  <Characters>48844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6</cp:revision>
  <cp:lastPrinted>2024-06-24T04:22:00Z</cp:lastPrinted>
  <dcterms:created xsi:type="dcterms:W3CDTF">2025-06-18T10:17:00Z</dcterms:created>
  <dcterms:modified xsi:type="dcterms:W3CDTF">2025-06-19T03:24:00Z</dcterms:modified>
</cp:coreProperties>
</file>